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7F" w:rsidRPr="00B81E7F" w:rsidRDefault="00CE494F" w:rsidP="00B81E7F">
      <w:pPr>
        <w:widowControl w:val="0"/>
        <w:autoSpaceDE w:val="0"/>
        <w:autoSpaceDN w:val="0"/>
        <w:adjustRightInd w:val="0"/>
        <w:jc w:val="right"/>
        <w:rPr>
          <w:rFonts w:asciiTheme="majorEastAsia" w:eastAsiaTheme="majorEastAsia" w:hAnsiTheme="majorEastAsia" w:cs="MS PMincho+FPEF"/>
          <w:sz w:val="20"/>
          <w:szCs w:val="20"/>
          <w:lang w:eastAsia="ja-JP" w:bidi="ar-SA"/>
        </w:rPr>
      </w:pPr>
      <w:r>
        <w:rPr>
          <w:rFonts w:asciiTheme="majorEastAsia" w:eastAsiaTheme="majorEastAsia" w:hAnsiTheme="majorEastAsia" w:cs="MS PMincho+FPEF" w:hint="eastAsia"/>
          <w:sz w:val="20"/>
          <w:szCs w:val="20"/>
          <w:lang w:eastAsia="ja-JP" w:bidi="ar-SA"/>
        </w:rPr>
        <w:t>様式‐</w:t>
      </w:r>
      <w:r w:rsidR="00C35853">
        <w:rPr>
          <w:rFonts w:asciiTheme="majorEastAsia" w:eastAsiaTheme="majorEastAsia" w:hAnsiTheme="majorEastAsia" w:cs="MS PMincho+FPEF" w:hint="eastAsia"/>
          <w:sz w:val="20"/>
          <w:szCs w:val="20"/>
          <w:lang w:eastAsia="ja-JP" w:bidi="ar-SA"/>
        </w:rPr>
        <w:t>①</w:t>
      </w:r>
    </w:p>
    <w:p w:rsidR="000832AB" w:rsidRPr="006C70DC" w:rsidRDefault="00770C1E" w:rsidP="000832AB">
      <w:pPr>
        <w:widowControl w:val="0"/>
        <w:autoSpaceDE w:val="0"/>
        <w:autoSpaceDN w:val="0"/>
        <w:adjustRightInd w:val="0"/>
        <w:jc w:val="center"/>
        <w:rPr>
          <w:rFonts w:ascii="MS PMincho+FPEF" w:eastAsia="MS PMincho+FPEF" w:cs="MS PMincho+FPEF"/>
          <w:sz w:val="20"/>
          <w:szCs w:val="20"/>
          <w:u w:val="single"/>
          <w:lang w:eastAsia="ja-JP" w:bidi="ar-SA"/>
        </w:rPr>
      </w:pPr>
      <w:r w:rsidRPr="006C70DC">
        <w:rPr>
          <w:rFonts w:ascii="MS PMincho+FPEF" w:eastAsia="MS PMincho+FPEF" w:cs="MS PMincho+FPEF" w:hint="eastAsia"/>
          <w:sz w:val="28"/>
          <w:szCs w:val="28"/>
          <w:u w:val="single"/>
          <w:lang w:eastAsia="ja-JP" w:bidi="ar-SA"/>
        </w:rPr>
        <w:t>クラブの参加資格認定：覚書</w:t>
      </w:r>
      <w:r w:rsidR="006C70DC">
        <w:rPr>
          <w:rFonts w:ascii="MS PMincho+FPEF" w:eastAsia="MS PMincho+FPEF" w:cs="MS PMincho+FPEF" w:hint="eastAsia"/>
          <w:sz w:val="28"/>
          <w:szCs w:val="28"/>
          <w:u w:val="single"/>
          <w:lang w:eastAsia="ja-JP" w:bidi="ar-SA"/>
        </w:rPr>
        <w:t>（ＭＯＵ）</w:t>
      </w:r>
    </w:p>
    <w:p w:rsidR="003B554C" w:rsidRPr="003B554C" w:rsidRDefault="003B554C" w:rsidP="000832AB">
      <w:pPr>
        <w:widowControl w:val="0"/>
        <w:autoSpaceDE w:val="0"/>
        <w:autoSpaceDN w:val="0"/>
        <w:adjustRightInd w:val="0"/>
        <w:jc w:val="center"/>
        <w:rPr>
          <w:rFonts w:ascii="MS PMincho+FPEF" w:eastAsia="MS PMincho+FPEF" w:cs="MS PMincho+FPEF"/>
          <w:sz w:val="28"/>
          <w:szCs w:val="28"/>
          <w:lang w:eastAsia="ja-JP" w:bidi="ar-SA"/>
        </w:rPr>
      </w:pPr>
      <w:r w:rsidRPr="003B554C">
        <w:rPr>
          <w:rFonts w:ascii="MS PMincho+FPEF" w:eastAsia="MS PMincho+FPEF" w:cs="MS PMincho+FPEF" w:hint="eastAsia"/>
          <w:sz w:val="28"/>
          <w:szCs w:val="28"/>
          <w:lang w:eastAsia="ja-JP" w:bidi="ar-SA"/>
        </w:rPr>
        <w:t>ロータリー財団</w:t>
      </w:r>
    </w:p>
    <w:p w:rsidR="001F1771" w:rsidRP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１</w:t>
      </w:r>
      <w:r w:rsidR="001F1771" w:rsidRPr="006F5D3D">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クラブの参加資格</w:t>
      </w:r>
    </w:p>
    <w:p w:rsidR="001F1771" w:rsidRP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２</w:t>
      </w:r>
      <w:r w:rsidR="001F1771" w:rsidRPr="006F5D3D">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クラブ役員の責務</w:t>
      </w:r>
    </w:p>
    <w:p w:rsidR="001F1771" w:rsidRP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３</w:t>
      </w:r>
      <w:r w:rsidR="001F1771" w:rsidRPr="006F5D3D">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財務管理計画</w:t>
      </w:r>
    </w:p>
    <w:p w:rsidR="001F1771" w:rsidRP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４</w:t>
      </w:r>
      <w:r w:rsidR="001F1771" w:rsidRPr="006F5D3D">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銀行口座に関する要件</w:t>
      </w:r>
    </w:p>
    <w:p w:rsidR="001F1771" w:rsidRP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５</w:t>
      </w:r>
      <w:r w:rsidR="001F1771" w:rsidRPr="006F5D3D">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補助金資金の使用に関する報告</w:t>
      </w:r>
    </w:p>
    <w:p w:rsidR="001F1771" w:rsidRP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６</w:t>
      </w:r>
      <w:r w:rsidR="001F1771" w:rsidRPr="006F5D3D">
        <w:rPr>
          <w:rFonts w:asciiTheme="majorEastAsia" w:eastAsiaTheme="majorEastAsia" w:hAnsiTheme="majorEastAsia" w:cs="Times New Roman+FPEF"/>
          <w:b/>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書類の保管</w:t>
      </w:r>
    </w:p>
    <w:p w:rsidR="001F1771" w:rsidRDefault="006F5D3D" w:rsidP="001F1771">
      <w:pPr>
        <w:widowControl w:val="0"/>
        <w:autoSpaceDE w:val="0"/>
        <w:autoSpaceDN w:val="0"/>
        <w:adjustRightInd w:val="0"/>
        <w:rPr>
          <w:rFonts w:asciiTheme="minorEastAsia" w:hAnsiTheme="minorEastAsia" w:cs="MS PMincho+FPEF"/>
          <w:color w:val="000000"/>
          <w:sz w:val="20"/>
          <w:szCs w:val="20"/>
          <w:lang w:eastAsia="ja-JP" w:bidi="ar-SA"/>
        </w:rPr>
      </w:pPr>
      <w:r w:rsidRPr="006F5D3D">
        <w:rPr>
          <w:rFonts w:asciiTheme="majorEastAsia" w:eastAsiaTheme="majorEastAsia" w:hAnsiTheme="majorEastAsia" w:cs="Times New Roman+FPEF" w:hint="eastAsia"/>
          <w:b/>
          <w:color w:val="000000"/>
          <w:sz w:val="20"/>
          <w:szCs w:val="20"/>
          <w:lang w:eastAsia="ja-JP" w:bidi="ar-SA"/>
        </w:rPr>
        <w:t>７</w:t>
      </w:r>
      <w:r w:rsidR="001F1771" w:rsidRPr="006F5D3D">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補助金資金の不正使用に関する報告</w:t>
      </w:r>
    </w:p>
    <w:p w:rsidR="001F1771" w:rsidRPr="001F1771" w:rsidRDefault="001F1771" w:rsidP="001F1771">
      <w:pPr>
        <w:widowControl w:val="0"/>
        <w:autoSpaceDE w:val="0"/>
        <w:autoSpaceDN w:val="0"/>
        <w:adjustRightInd w:val="0"/>
        <w:rPr>
          <w:rFonts w:asciiTheme="minorEastAsia" w:hAnsiTheme="minorEastAsia" w:cs="MS PMincho+FPEF"/>
          <w:color w:val="000000"/>
          <w:sz w:val="20"/>
          <w:szCs w:val="20"/>
          <w:lang w:eastAsia="ja-JP" w:bidi="ar-SA"/>
        </w:rPr>
      </w:pPr>
    </w:p>
    <w:p w:rsidR="001F1771" w:rsidRPr="001F1771" w:rsidRDefault="00683812" w:rsidP="001F1771">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Pr>
          <w:rFonts w:asciiTheme="majorEastAsia" w:eastAsiaTheme="majorEastAsia" w:hAnsiTheme="majorEastAsia" w:cs="Times New Roman Bold+FPEF" w:hint="eastAsia"/>
          <w:b/>
          <w:bCs/>
          <w:color w:val="000000"/>
          <w:sz w:val="20"/>
          <w:szCs w:val="20"/>
          <w:lang w:eastAsia="ja-JP" w:bidi="ar-SA"/>
        </w:rPr>
        <w:t>１</w:t>
      </w:r>
      <w:r w:rsidR="001F1771" w:rsidRPr="001F1771">
        <w:rPr>
          <w:rFonts w:asciiTheme="majorEastAsia" w:eastAsiaTheme="majorEastAsia" w:hAnsiTheme="majorEastAsia" w:cs="Times New Roman Bold+FPEF"/>
          <w:b/>
          <w:bCs/>
          <w:color w:val="000000"/>
          <w:sz w:val="20"/>
          <w:szCs w:val="20"/>
          <w:lang w:eastAsia="ja-JP" w:bidi="ar-SA"/>
        </w:rPr>
        <w:t xml:space="preserve">. </w:t>
      </w:r>
      <w:r w:rsidR="001F1771" w:rsidRPr="001F1771">
        <w:rPr>
          <w:rFonts w:asciiTheme="majorEastAsia" w:eastAsiaTheme="majorEastAsia" w:hAnsiTheme="majorEastAsia" w:cs="MS PMincho+FPEF" w:hint="eastAsia"/>
          <w:b/>
          <w:color w:val="000000"/>
          <w:sz w:val="20"/>
          <w:szCs w:val="20"/>
          <w:lang w:eastAsia="ja-JP" w:bidi="ar-SA"/>
        </w:rPr>
        <w:t>クラブの参加資格</w:t>
      </w:r>
    </w:p>
    <w:p w:rsidR="001F1771" w:rsidRDefault="001F1771" w:rsidP="001F1771">
      <w:pPr>
        <w:widowControl w:val="0"/>
        <w:autoSpaceDE w:val="0"/>
        <w:autoSpaceDN w:val="0"/>
        <w:adjustRightInd w:val="0"/>
        <w:ind w:leftChars="118" w:left="283"/>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クラブは、</w:t>
      </w:r>
      <w:r w:rsidRPr="001F1771">
        <w:rPr>
          <w:rFonts w:asciiTheme="minorEastAsia" w:hAnsiTheme="minorEastAsia" w:cs="MS PMincho+FPEF"/>
          <w:color w:val="000000"/>
          <w:sz w:val="20"/>
          <w:szCs w:val="20"/>
          <w:lang w:eastAsia="ja-JP" w:bidi="ar-SA"/>
        </w:rPr>
        <w:t xml:space="preserve"> </w:t>
      </w:r>
      <w:r w:rsidRPr="001F1771">
        <w:rPr>
          <w:rFonts w:asciiTheme="minorEastAsia" w:hAnsiTheme="minorEastAsia" w:cs="MS PMincho+FPEF" w:hint="eastAsia"/>
          <w:color w:val="000000"/>
          <w:sz w:val="20"/>
          <w:szCs w:val="20"/>
          <w:lang w:eastAsia="ja-JP" w:bidi="ar-SA"/>
        </w:rPr>
        <w:t>ロータリー財団の</w:t>
      </w:r>
      <w:r w:rsidR="00CB17E1">
        <w:rPr>
          <w:rFonts w:asciiTheme="minorEastAsia" w:hAnsiTheme="minorEastAsia" w:cs="MS PMincho+FPEF" w:hint="eastAsia"/>
          <w:color w:val="000000"/>
          <w:sz w:val="20"/>
          <w:szCs w:val="20"/>
          <w:lang w:eastAsia="ja-JP" w:bidi="ar-SA"/>
        </w:rPr>
        <w:t>地区補助金、</w:t>
      </w:r>
      <w:r w:rsidR="006E2996">
        <w:rPr>
          <w:rFonts w:asciiTheme="minorEastAsia" w:hAnsiTheme="minorEastAsia" w:cs="MS PMincho+FPEF" w:hint="eastAsia"/>
          <w:color w:val="000000"/>
          <w:sz w:val="20"/>
          <w:szCs w:val="20"/>
          <w:lang w:eastAsia="ja-JP" w:bidi="ar-SA"/>
        </w:rPr>
        <w:t>グ</w:t>
      </w:r>
      <w:r w:rsidRPr="001F1771">
        <w:rPr>
          <w:rFonts w:asciiTheme="minorEastAsia" w:hAnsiTheme="minorEastAsia" w:cs="MS PMincho+FPEF" w:hint="eastAsia"/>
          <w:color w:val="000000"/>
          <w:sz w:val="20"/>
          <w:szCs w:val="20"/>
          <w:lang w:eastAsia="ja-JP" w:bidi="ar-SA"/>
        </w:rPr>
        <w:t>ーバル補助金の活用にあたって、ロータリー財団（以下「財団」）から提供されるこの覚書（</w:t>
      </w:r>
      <w:r w:rsidR="00F926A0">
        <w:rPr>
          <w:rFonts w:asciiTheme="minorEastAsia" w:hAnsiTheme="minorEastAsia" w:cs="Times New Roman+FPEF" w:hint="eastAsia"/>
          <w:color w:val="000000"/>
          <w:sz w:val="20"/>
          <w:szCs w:val="20"/>
          <w:lang w:eastAsia="ja-JP" w:bidi="ar-SA"/>
        </w:rPr>
        <w:t>ＭＯＵ</w:t>
      </w:r>
      <w:r w:rsidRPr="001F1771">
        <w:rPr>
          <w:rFonts w:asciiTheme="minorEastAsia" w:hAnsiTheme="minorEastAsia" w:cs="MS PMincho+FPEF" w:hint="eastAsia"/>
          <w:color w:val="000000"/>
          <w:sz w:val="20"/>
          <w:szCs w:val="20"/>
          <w:lang w:eastAsia="ja-JP" w:bidi="ar-SA"/>
        </w:rPr>
        <w:t>）に記載された財務と資金管理の要件を遂行すること、および、毎年最低</w:t>
      </w:r>
      <w:r w:rsidR="003B554C">
        <w:rPr>
          <w:rFonts w:asciiTheme="minorEastAsia" w:hAnsiTheme="minorEastAsia" w:cs="Times New Roman+FPEF" w:hint="eastAsia"/>
          <w:color w:val="000000"/>
          <w:sz w:val="20"/>
          <w:szCs w:val="20"/>
          <w:lang w:eastAsia="ja-JP" w:bidi="ar-SA"/>
        </w:rPr>
        <w:t>１</w:t>
      </w:r>
      <w:r w:rsidRPr="001F1771">
        <w:rPr>
          <w:rFonts w:asciiTheme="minorEastAsia" w:hAnsiTheme="minorEastAsia" w:cs="MS PMincho+FPEF" w:hint="eastAsia"/>
          <w:color w:val="000000"/>
          <w:sz w:val="20"/>
          <w:szCs w:val="20"/>
          <w:lang w:eastAsia="ja-JP" w:bidi="ar-SA"/>
        </w:rPr>
        <w:t>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rsidR="001F1771" w:rsidRPr="001F1771" w:rsidRDefault="001F1771" w:rsidP="001F1771">
      <w:pPr>
        <w:widowControl w:val="0"/>
        <w:autoSpaceDE w:val="0"/>
        <w:autoSpaceDN w:val="0"/>
        <w:adjustRightInd w:val="0"/>
        <w:ind w:leftChars="118" w:left="283"/>
        <w:rPr>
          <w:rFonts w:asciiTheme="minorEastAsia" w:hAnsiTheme="minorEastAsia" w:cs="MS PMincho+FPEF"/>
          <w:color w:val="000000"/>
          <w:sz w:val="20"/>
          <w:szCs w:val="20"/>
          <w:lang w:eastAsia="ja-JP" w:bidi="ar-SA"/>
        </w:rPr>
      </w:pPr>
    </w:p>
    <w:p w:rsidR="001F1771" w:rsidRPr="001F1771" w:rsidRDefault="001F1771" w:rsidP="00683812">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1F1771">
        <w:rPr>
          <w:rFonts w:asciiTheme="majorEastAsia" w:eastAsiaTheme="majorEastAsia" w:hAnsiTheme="majorEastAsia" w:cs="Times New Roman+FPEF" w:hint="eastAsia"/>
          <w:b/>
          <w:color w:val="000000"/>
          <w:sz w:val="20"/>
          <w:szCs w:val="20"/>
          <w:lang w:eastAsia="ja-JP" w:bidi="ar-SA"/>
        </w:rPr>
        <w:t>Ａ</w:t>
      </w:r>
      <w:r w:rsidRPr="001F1771">
        <w:rPr>
          <w:rFonts w:asciiTheme="majorEastAsia" w:eastAsiaTheme="majorEastAsia" w:hAnsiTheme="majorEastAsia" w:cs="Times New Roman+FPEF"/>
          <w:b/>
          <w:color w:val="000000"/>
          <w:sz w:val="20"/>
          <w:szCs w:val="20"/>
          <w:lang w:eastAsia="ja-JP" w:bidi="ar-SA"/>
        </w:rPr>
        <w:t>.</w:t>
      </w:r>
      <w:r w:rsidRPr="001F1771">
        <w:rPr>
          <w:rFonts w:asciiTheme="minorEastAsia" w:hAnsiTheme="minorEastAsia" w:cs="Times New Roman+FPEF"/>
          <w:color w:val="000000"/>
          <w:sz w:val="20"/>
          <w:szCs w:val="20"/>
          <w:lang w:eastAsia="ja-JP" w:bidi="ar-SA"/>
        </w:rPr>
        <w:t xml:space="preserve"> </w:t>
      </w:r>
      <w:r w:rsidRPr="001F1771">
        <w:rPr>
          <w:rFonts w:asciiTheme="minorEastAsia" w:hAnsiTheme="minorEastAsia" w:cs="MS PMincho+FPEF" w:hint="eastAsia"/>
          <w:color w:val="000000"/>
          <w:sz w:val="20"/>
          <w:szCs w:val="20"/>
          <w:lang w:eastAsia="ja-JP" w:bidi="ar-SA"/>
        </w:rPr>
        <w:t>参加資格条件がすべて満たされた場合には、</w:t>
      </w:r>
      <w:r w:rsidRPr="001F1771">
        <w:rPr>
          <w:rFonts w:asciiTheme="minorEastAsia" w:hAnsiTheme="minorEastAsia" w:cs="Times New Roman+FPEF"/>
          <w:color w:val="000000"/>
          <w:sz w:val="20"/>
          <w:szCs w:val="20"/>
          <w:lang w:eastAsia="ja-JP" w:bidi="ar-SA"/>
        </w:rPr>
        <w:t xml:space="preserve">1 </w:t>
      </w:r>
      <w:r w:rsidRPr="001F1771">
        <w:rPr>
          <w:rFonts w:asciiTheme="minorEastAsia" w:hAnsiTheme="minorEastAsia" w:cs="MS PMincho+FPEF" w:hint="eastAsia"/>
          <w:color w:val="000000"/>
          <w:sz w:val="20"/>
          <w:szCs w:val="20"/>
          <w:lang w:eastAsia="ja-JP" w:bidi="ar-SA"/>
        </w:rPr>
        <w:t>ロータリー年度にわたり、クラブの補助金への参加資格が認められる。</w:t>
      </w:r>
    </w:p>
    <w:p w:rsidR="001F1771" w:rsidRPr="001F1771" w:rsidRDefault="001F1771" w:rsidP="00683812">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1F1771">
        <w:rPr>
          <w:rFonts w:asciiTheme="majorEastAsia" w:eastAsiaTheme="majorEastAsia" w:hAnsiTheme="majorEastAsia" w:cs="Times New Roman+FPEF" w:hint="eastAsia"/>
          <w:b/>
          <w:color w:val="000000"/>
          <w:sz w:val="20"/>
          <w:szCs w:val="20"/>
          <w:lang w:eastAsia="ja-JP" w:bidi="ar-SA"/>
        </w:rPr>
        <w:t>Ｂ</w:t>
      </w:r>
      <w:r w:rsidRPr="001F1771">
        <w:rPr>
          <w:rFonts w:asciiTheme="majorEastAsia" w:eastAsiaTheme="majorEastAsia" w:hAnsiTheme="majorEastAsia" w:cs="Times New Roman+FPEF"/>
          <w:b/>
          <w:color w:val="000000"/>
          <w:sz w:val="20"/>
          <w:szCs w:val="20"/>
          <w:lang w:eastAsia="ja-JP" w:bidi="ar-SA"/>
        </w:rPr>
        <w:t>.</w:t>
      </w:r>
      <w:r w:rsidRPr="001F1771">
        <w:rPr>
          <w:rFonts w:asciiTheme="minorEastAsia" w:hAnsiTheme="minorEastAsia" w:cs="Times New Roman+FPEF"/>
          <w:color w:val="000000"/>
          <w:sz w:val="20"/>
          <w:szCs w:val="20"/>
          <w:lang w:eastAsia="ja-JP" w:bidi="ar-SA"/>
        </w:rPr>
        <w:t xml:space="preserve"> </w:t>
      </w:r>
      <w:r w:rsidRPr="001F1771">
        <w:rPr>
          <w:rFonts w:asciiTheme="minorEastAsia" w:hAnsiTheme="minorEastAsia" w:cs="MS PMincho+FPEF" w:hint="eastAsia"/>
          <w:color w:val="000000"/>
          <w:sz w:val="20"/>
          <w:szCs w:val="20"/>
          <w:lang w:eastAsia="ja-JP" w:bidi="ar-SA"/>
        </w:rPr>
        <w:t>クラブが認定状況を維持するには、この覚書（</w:t>
      </w:r>
      <w:r w:rsidR="00F926A0">
        <w:rPr>
          <w:rFonts w:asciiTheme="minorEastAsia" w:hAnsiTheme="minorEastAsia" w:cs="Times New Roman+FPEF" w:hint="eastAsia"/>
          <w:color w:val="000000"/>
          <w:sz w:val="20"/>
          <w:szCs w:val="20"/>
          <w:lang w:eastAsia="ja-JP" w:bidi="ar-SA"/>
        </w:rPr>
        <w:t>ＭＯＵ</w:t>
      </w:r>
      <w:r w:rsidRPr="001F1771">
        <w:rPr>
          <w:rFonts w:asciiTheme="minorEastAsia" w:hAnsiTheme="minorEastAsia" w:cs="MS PMincho+FPEF" w:hint="eastAsia"/>
          <w:color w:val="000000"/>
          <w:sz w:val="20"/>
          <w:szCs w:val="20"/>
          <w:lang w:eastAsia="ja-JP" w:bidi="ar-SA"/>
        </w:rPr>
        <w:t>）、地区が定めた追加要件、その他該当するすべてのロータリー財団方針を順守しなければならない。</w:t>
      </w:r>
    </w:p>
    <w:p w:rsidR="001F1771" w:rsidRPr="001F1771" w:rsidRDefault="001F1771" w:rsidP="00683812">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1F1771">
        <w:rPr>
          <w:rFonts w:asciiTheme="majorEastAsia" w:eastAsiaTheme="majorEastAsia" w:hAnsiTheme="majorEastAsia" w:cs="Times New Roman+FPEF" w:hint="eastAsia"/>
          <w:b/>
          <w:color w:val="000000"/>
          <w:sz w:val="20"/>
          <w:szCs w:val="20"/>
          <w:lang w:eastAsia="ja-JP" w:bidi="ar-SA"/>
        </w:rPr>
        <w:t>Ｃ</w:t>
      </w:r>
      <w:r w:rsidRPr="001F1771">
        <w:rPr>
          <w:rFonts w:asciiTheme="majorEastAsia" w:eastAsiaTheme="majorEastAsia" w:hAnsiTheme="majorEastAsia" w:cs="Times New Roman+FPEF"/>
          <w:b/>
          <w:color w:val="000000"/>
          <w:sz w:val="20"/>
          <w:szCs w:val="20"/>
          <w:lang w:eastAsia="ja-JP" w:bidi="ar-SA"/>
        </w:rPr>
        <w:t>.</w:t>
      </w:r>
      <w:r w:rsidRPr="001F1771">
        <w:rPr>
          <w:rFonts w:asciiTheme="minorEastAsia" w:hAnsiTheme="minorEastAsia" w:cs="Times New Roman+FPEF"/>
          <w:color w:val="000000"/>
          <w:sz w:val="20"/>
          <w:szCs w:val="20"/>
          <w:lang w:eastAsia="ja-JP" w:bidi="ar-SA"/>
        </w:rPr>
        <w:t xml:space="preserve"> </w:t>
      </w:r>
      <w:r w:rsidRPr="001F1771">
        <w:rPr>
          <w:rFonts w:asciiTheme="minorEastAsia" w:hAnsiTheme="minorEastAsia" w:cs="MS PMincho+FPEF" w:hint="eastAsia"/>
          <w:color w:val="000000"/>
          <w:sz w:val="20"/>
          <w:szCs w:val="20"/>
          <w:lang w:eastAsia="ja-JP" w:bidi="ar-SA"/>
        </w:rPr>
        <w:t>資金の管理を誰が行ったとしても、クラブが提唱した補助金資金の使用に対しては、クラブが責任を負う。</w:t>
      </w:r>
    </w:p>
    <w:p w:rsidR="001F1771" w:rsidRDefault="001F1771" w:rsidP="00683812">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1F1771">
        <w:rPr>
          <w:rFonts w:asciiTheme="majorEastAsia" w:eastAsiaTheme="majorEastAsia" w:hAnsiTheme="majorEastAsia" w:cs="Times New Roman+FPEF" w:hint="eastAsia"/>
          <w:b/>
          <w:color w:val="000000"/>
          <w:sz w:val="20"/>
          <w:szCs w:val="20"/>
          <w:lang w:eastAsia="ja-JP" w:bidi="ar-SA"/>
        </w:rPr>
        <w:t>Ｄ</w:t>
      </w:r>
      <w:r w:rsidRPr="001F1771">
        <w:rPr>
          <w:rFonts w:asciiTheme="majorEastAsia" w:eastAsiaTheme="majorEastAsia" w:hAnsiTheme="majorEastAsia" w:cs="Times New Roman+FPEF"/>
          <w:b/>
          <w:color w:val="000000"/>
          <w:sz w:val="20"/>
          <w:szCs w:val="20"/>
          <w:lang w:eastAsia="ja-JP" w:bidi="ar-SA"/>
        </w:rPr>
        <w:t>.</w:t>
      </w:r>
      <w:r w:rsidRPr="001F1771">
        <w:rPr>
          <w:rFonts w:asciiTheme="minorEastAsia" w:hAnsiTheme="minorEastAsia" w:cs="Times New Roman+FPEF"/>
          <w:color w:val="000000"/>
          <w:sz w:val="20"/>
          <w:szCs w:val="20"/>
          <w:lang w:eastAsia="ja-JP" w:bidi="ar-SA"/>
        </w:rPr>
        <w:t xml:space="preserve"> </w:t>
      </w:r>
      <w:r w:rsidRPr="001F1771">
        <w:rPr>
          <w:rFonts w:asciiTheme="minorEastAsia" w:hAnsiTheme="minorEastAsia" w:cs="MS PMincho+FPEF" w:hint="eastAsia"/>
          <w:color w:val="000000"/>
          <w:sz w:val="20"/>
          <w:szCs w:val="20"/>
          <w:lang w:eastAsia="ja-JP" w:bidi="ar-SA"/>
        </w:rPr>
        <w:t>以下のような補助金資金の不正使用ならびに不適切な管理（ただしこれらに限られない）が確認された場合、クラブの参加資格が保留、あるいは取り消しとなる場合がある：</w:t>
      </w:r>
    </w:p>
    <w:p w:rsidR="001F1771" w:rsidRPr="001F1771" w:rsidRDefault="001F1771" w:rsidP="00683812">
      <w:pPr>
        <w:widowControl w:val="0"/>
        <w:autoSpaceDE w:val="0"/>
        <w:autoSpaceDN w:val="0"/>
        <w:adjustRightInd w:val="0"/>
        <w:ind w:leftChars="295" w:left="708"/>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rsidR="001F1771" w:rsidRDefault="00683812" w:rsidP="00683812">
      <w:pPr>
        <w:widowControl w:val="0"/>
        <w:autoSpaceDE w:val="0"/>
        <w:autoSpaceDN w:val="0"/>
        <w:adjustRightInd w:val="0"/>
        <w:ind w:firstLineChars="141" w:firstLine="283"/>
        <w:rPr>
          <w:rFonts w:asciiTheme="minorEastAsia" w:hAnsiTheme="minorEastAsia" w:cs="MS PMincho+FPEF"/>
          <w:color w:val="000000"/>
          <w:sz w:val="20"/>
          <w:szCs w:val="20"/>
          <w:lang w:eastAsia="ja-JP" w:bidi="ar-SA"/>
        </w:rPr>
      </w:pPr>
      <w:r>
        <w:rPr>
          <w:rFonts w:asciiTheme="minorEastAsia" w:hAnsiTheme="minorEastAsia" w:cs="Times New Roman+FPEF" w:hint="eastAsia"/>
          <w:b/>
          <w:color w:val="000000"/>
          <w:sz w:val="20"/>
          <w:szCs w:val="20"/>
          <w:lang w:eastAsia="ja-JP" w:bidi="ar-SA"/>
        </w:rPr>
        <w:t>Ｅ</w:t>
      </w:r>
      <w:r w:rsidR="001F1771" w:rsidRPr="001F1771">
        <w:rPr>
          <w:rFonts w:asciiTheme="minorEastAsia" w:hAnsiTheme="min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クラブは、いかなる財務監査、補助金監査、業務監査にも協力しなければならない。</w:t>
      </w:r>
    </w:p>
    <w:p w:rsidR="00683812" w:rsidRPr="001F1771" w:rsidRDefault="00683812" w:rsidP="001F1771">
      <w:pPr>
        <w:widowControl w:val="0"/>
        <w:autoSpaceDE w:val="0"/>
        <w:autoSpaceDN w:val="0"/>
        <w:adjustRightInd w:val="0"/>
        <w:rPr>
          <w:rFonts w:asciiTheme="minorEastAsia" w:hAnsiTheme="minorEastAsia" w:cs="MS PMincho+FPEF"/>
          <w:color w:val="000000"/>
          <w:sz w:val="20"/>
          <w:szCs w:val="20"/>
          <w:lang w:eastAsia="ja-JP" w:bidi="ar-SA"/>
        </w:rPr>
      </w:pPr>
    </w:p>
    <w:p w:rsidR="001F1771" w:rsidRPr="00683812" w:rsidRDefault="00683812" w:rsidP="001F1771">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sidRPr="00683812">
        <w:rPr>
          <w:rFonts w:asciiTheme="majorEastAsia" w:eastAsiaTheme="majorEastAsia" w:hAnsiTheme="majorEastAsia" w:cs="Times New Roman Bold+FPEF" w:hint="eastAsia"/>
          <w:b/>
          <w:bCs/>
          <w:color w:val="000000"/>
          <w:sz w:val="20"/>
          <w:szCs w:val="20"/>
          <w:lang w:eastAsia="ja-JP" w:bidi="ar-SA"/>
        </w:rPr>
        <w:t>２</w:t>
      </w:r>
      <w:r w:rsidR="001F1771" w:rsidRPr="00683812">
        <w:rPr>
          <w:rFonts w:asciiTheme="majorEastAsia" w:eastAsiaTheme="majorEastAsia" w:hAnsiTheme="majorEastAsia" w:cs="Times New Roman Bold+FPEF"/>
          <w:b/>
          <w:bCs/>
          <w:color w:val="000000"/>
          <w:sz w:val="20"/>
          <w:szCs w:val="20"/>
          <w:lang w:eastAsia="ja-JP" w:bidi="ar-SA"/>
        </w:rPr>
        <w:t xml:space="preserve">. </w:t>
      </w:r>
      <w:r w:rsidR="001F1771" w:rsidRPr="00683812">
        <w:rPr>
          <w:rFonts w:asciiTheme="majorEastAsia" w:eastAsiaTheme="majorEastAsia" w:hAnsiTheme="majorEastAsia" w:cs="MS PMincho+FPEF" w:hint="eastAsia"/>
          <w:b/>
          <w:color w:val="000000"/>
          <w:sz w:val="20"/>
          <w:szCs w:val="20"/>
          <w:lang w:eastAsia="ja-JP" w:bidi="ar-SA"/>
        </w:rPr>
        <w:t>クラブ役員の責務</w:t>
      </w:r>
    </w:p>
    <w:p w:rsidR="006F5D3D" w:rsidRPr="001F1771" w:rsidRDefault="001F1771" w:rsidP="00683812">
      <w:pPr>
        <w:widowControl w:val="0"/>
        <w:autoSpaceDE w:val="0"/>
        <w:autoSpaceDN w:val="0"/>
        <w:adjustRightInd w:val="0"/>
        <w:ind w:leftChars="118" w:left="283"/>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クラブ役員は、クラブの参加資格認定およびロータリー財団補助金の適切な使用について主要な責任を有する。</w:t>
      </w:r>
    </w:p>
    <w:p w:rsidR="001F1771" w:rsidRPr="001F1771" w:rsidRDefault="001F1771" w:rsidP="00683812">
      <w:pPr>
        <w:widowControl w:val="0"/>
        <w:autoSpaceDE w:val="0"/>
        <w:autoSpaceDN w:val="0"/>
        <w:adjustRightInd w:val="0"/>
        <w:ind w:firstLineChars="142" w:firstLine="284"/>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クラブ役員の責務には以下が含まれる。</w:t>
      </w:r>
    </w:p>
    <w:p w:rsidR="001F1771" w:rsidRPr="001F1771" w:rsidRDefault="00683812" w:rsidP="00683812">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683812">
        <w:rPr>
          <w:rFonts w:asciiTheme="majorEastAsia" w:eastAsiaTheme="majorEastAsia" w:hAnsiTheme="majorEastAsia" w:cs="Times New Roman+FPEF" w:hint="eastAsia"/>
          <w:b/>
          <w:color w:val="000000"/>
          <w:sz w:val="20"/>
          <w:szCs w:val="20"/>
          <w:lang w:eastAsia="ja-JP" w:bidi="ar-SA"/>
        </w:rPr>
        <w:t>Ａ</w:t>
      </w:r>
      <w:r w:rsidR="001F1771" w:rsidRPr="00683812">
        <w:rPr>
          <w:rFonts w:asciiTheme="majorEastAsia" w:eastAsiaTheme="majorEastAsia" w:hAnsiTheme="majorEastAsia" w:cs="Times New Roman+FPEF"/>
          <w:b/>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クラブの資格認定手続きの遂行と管理、認定状況の維持を担当するクラブ会員を最低</w:t>
      </w:r>
      <w:r w:rsidR="003B554C">
        <w:rPr>
          <w:rFonts w:asciiTheme="minorEastAsia" w:hAnsiTheme="minorEastAsia" w:cs="Times New Roman+FPEF" w:hint="eastAsia"/>
          <w:color w:val="000000"/>
          <w:sz w:val="20"/>
          <w:szCs w:val="20"/>
          <w:lang w:eastAsia="ja-JP" w:bidi="ar-SA"/>
        </w:rPr>
        <w:t>１</w:t>
      </w:r>
      <w:r w:rsidR="001F1771" w:rsidRPr="001F1771">
        <w:rPr>
          <w:rFonts w:asciiTheme="minorEastAsia" w:hAnsiTheme="minorEastAsia" w:cs="MS PMincho+FPEF" w:hint="eastAsia"/>
          <w:color w:val="000000"/>
          <w:sz w:val="20"/>
          <w:szCs w:val="20"/>
          <w:lang w:eastAsia="ja-JP" w:bidi="ar-SA"/>
        </w:rPr>
        <w:t>名任命する。</w:t>
      </w:r>
    </w:p>
    <w:p w:rsidR="001F1771" w:rsidRPr="001F1771" w:rsidRDefault="00C70593" w:rsidP="00C70593">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Ｂ</w:t>
      </w:r>
      <w:r w:rsidR="001F1771" w:rsidRPr="00C70593">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すべてのロータリー財団補助金が、資金管理の方策と適切な補助金管理の慣行に従って管理され</w:t>
      </w:r>
      <w:r w:rsidR="001F1771" w:rsidRPr="001F1771">
        <w:rPr>
          <w:rFonts w:asciiTheme="minorEastAsia" w:hAnsiTheme="minorEastAsia" w:cs="MS PMincho+FPEF" w:hint="eastAsia"/>
          <w:color w:val="000000"/>
          <w:sz w:val="20"/>
          <w:szCs w:val="20"/>
          <w:lang w:eastAsia="ja-JP" w:bidi="ar-SA"/>
        </w:rPr>
        <w:lastRenderedPageBreak/>
        <w:t>るよう確認する。</w:t>
      </w:r>
    </w:p>
    <w:p w:rsidR="001F1771" w:rsidRDefault="00C70593" w:rsidP="00C70593">
      <w:pPr>
        <w:widowControl w:val="0"/>
        <w:autoSpaceDE w:val="0"/>
        <w:autoSpaceDN w:val="0"/>
        <w:adjustRightInd w:val="0"/>
        <w:ind w:leftChars="118" w:left="707" w:hangingChars="211" w:hanging="424"/>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Ｃ</w:t>
      </w:r>
      <w:r w:rsidR="001F1771" w:rsidRPr="00C70593">
        <w:rPr>
          <w:rFonts w:asciiTheme="majorEastAsia" w:eastAsiaTheme="majorEastAsia" w:hAnsiTheme="majorEastAsia" w:cs="Times New Roman+FPEF"/>
          <w:b/>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補助金に関与するすべての人が、実際の利害の対立や、利害の対立であると認識される事態を避けるように活動するよう確認する。</w:t>
      </w:r>
    </w:p>
    <w:p w:rsidR="00C70593" w:rsidRPr="001F1771" w:rsidRDefault="00C70593" w:rsidP="00C70593">
      <w:pPr>
        <w:widowControl w:val="0"/>
        <w:autoSpaceDE w:val="0"/>
        <w:autoSpaceDN w:val="0"/>
        <w:adjustRightInd w:val="0"/>
        <w:ind w:leftChars="118" w:left="705" w:hangingChars="211" w:hanging="422"/>
        <w:rPr>
          <w:rFonts w:asciiTheme="minorEastAsia" w:hAnsiTheme="minorEastAsia" w:cs="MS PMincho+FPEF"/>
          <w:color w:val="000000"/>
          <w:sz w:val="20"/>
          <w:szCs w:val="20"/>
          <w:lang w:eastAsia="ja-JP" w:bidi="ar-SA"/>
        </w:rPr>
      </w:pPr>
    </w:p>
    <w:p w:rsidR="001F1771" w:rsidRPr="00C70593" w:rsidRDefault="00C70593" w:rsidP="001F1771">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sidRPr="00C70593">
        <w:rPr>
          <w:rFonts w:asciiTheme="majorEastAsia" w:eastAsiaTheme="majorEastAsia" w:hAnsiTheme="majorEastAsia" w:cs="Times New Roman Bold+FPEF" w:hint="eastAsia"/>
          <w:b/>
          <w:bCs/>
          <w:color w:val="000000"/>
          <w:sz w:val="20"/>
          <w:szCs w:val="20"/>
          <w:lang w:eastAsia="ja-JP" w:bidi="ar-SA"/>
        </w:rPr>
        <w:t>３</w:t>
      </w:r>
      <w:r w:rsidR="001F1771" w:rsidRPr="00C70593">
        <w:rPr>
          <w:rFonts w:asciiTheme="majorEastAsia" w:eastAsiaTheme="majorEastAsia" w:hAnsiTheme="majorEastAsia" w:cs="Times New Roman Bold+FPEF"/>
          <w:b/>
          <w:bCs/>
          <w:color w:val="000000"/>
          <w:sz w:val="20"/>
          <w:szCs w:val="20"/>
          <w:lang w:eastAsia="ja-JP" w:bidi="ar-SA"/>
        </w:rPr>
        <w:t xml:space="preserve">. </w:t>
      </w:r>
      <w:r w:rsidR="001F1771" w:rsidRPr="00C70593">
        <w:rPr>
          <w:rFonts w:asciiTheme="majorEastAsia" w:eastAsiaTheme="majorEastAsia" w:hAnsiTheme="majorEastAsia" w:cs="MS PMincho+FPEF" w:hint="eastAsia"/>
          <w:b/>
          <w:color w:val="000000"/>
          <w:sz w:val="20"/>
          <w:szCs w:val="20"/>
          <w:lang w:eastAsia="ja-JP" w:bidi="ar-SA"/>
        </w:rPr>
        <w:t>財務管理計画</w:t>
      </w:r>
    </w:p>
    <w:p w:rsidR="006F5D3D" w:rsidRDefault="001F1771" w:rsidP="00C70593">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クラブは、補助金の一貫した管理を行うために、書面で財務管理計画を作成しなければならない。</w:t>
      </w:r>
    </w:p>
    <w:p w:rsidR="006F5D3D" w:rsidRDefault="006F5D3D" w:rsidP="00C70593">
      <w:pPr>
        <w:widowControl w:val="0"/>
        <w:autoSpaceDE w:val="0"/>
        <w:autoSpaceDN w:val="0"/>
        <w:adjustRightInd w:val="0"/>
        <w:ind w:leftChars="177" w:left="425"/>
        <w:rPr>
          <w:rFonts w:asciiTheme="minorEastAsia" w:hAnsiTheme="minorEastAsia" w:cs="MS PMincho+FPEF"/>
          <w:color w:val="000000"/>
          <w:sz w:val="20"/>
          <w:szCs w:val="20"/>
          <w:lang w:eastAsia="ja-JP" w:bidi="ar-SA"/>
        </w:rPr>
      </w:pPr>
    </w:p>
    <w:p w:rsidR="001F1771" w:rsidRPr="001F1771" w:rsidRDefault="001F1771" w:rsidP="00C70593">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財務管理計画には、以下の手続きが含まれていなければならない。</w:t>
      </w:r>
    </w:p>
    <w:p w:rsidR="001F1771" w:rsidRPr="001F1771" w:rsidRDefault="00C70593" w:rsidP="00C70593">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Ａ</w:t>
      </w:r>
      <w:r w:rsidR="001F1771" w:rsidRPr="00C70593">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すべての領収書と補助金資金の支払いの記録を含め、標準的な会計基準に則って会計を維持する。</w:t>
      </w:r>
    </w:p>
    <w:p w:rsidR="001F1771" w:rsidRPr="001F1771" w:rsidRDefault="00C70593" w:rsidP="00C70593">
      <w:pPr>
        <w:widowControl w:val="0"/>
        <w:autoSpaceDE w:val="0"/>
        <w:autoSpaceDN w:val="0"/>
        <w:adjustRightInd w:val="0"/>
        <w:ind w:firstLineChars="213" w:firstLine="428"/>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Ｂ</w:t>
      </w:r>
      <w:r w:rsidR="001F1771" w:rsidRPr="00C70593">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必要に応じて、補助金の資金を支払う。</w:t>
      </w:r>
    </w:p>
    <w:p w:rsidR="001F1771" w:rsidRPr="001F1771" w:rsidRDefault="00C70593" w:rsidP="00C70593">
      <w:pPr>
        <w:widowControl w:val="0"/>
        <w:autoSpaceDE w:val="0"/>
        <w:autoSpaceDN w:val="0"/>
        <w:adjustRightInd w:val="0"/>
        <w:ind w:firstLineChars="213" w:firstLine="428"/>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Ｃ</w:t>
      </w:r>
      <w:r w:rsidR="001F1771" w:rsidRPr="00C70593">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資金の取り扱いは、複数の人で分担する。</w:t>
      </w:r>
    </w:p>
    <w:p w:rsidR="001F1771" w:rsidRPr="001F1771" w:rsidRDefault="00C70593" w:rsidP="00C70593">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Ｄ</w:t>
      </w:r>
      <w:r w:rsidR="001F1771" w:rsidRPr="00C70593">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補助金で購入した備品・設備やその他の財産の目録システムを確立し、補助金関連活動のために購入したもの、作られたもの、配布されたものの記録を付ける。</w:t>
      </w:r>
    </w:p>
    <w:p w:rsidR="001F1771" w:rsidRDefault="00C70593" w:rsidP="00C70593">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C70593">
        <w:rPr>
          <w:rFonts w:asciiTheme="majorEastAsia" w:eastAsiaTheme="majorEastAsia" w:hAnsiTheme="majorEastAsia" w:cs="Times New Roman+FPEF" w:hint="eastAsia"/>
          <w:b/>
          <w:color w:val="000000"/>
          <w:sz w:val="20"/>
          <w:szCs w:val="20"/>
          <w:lang w:eastAsia="ja-JP" w:bidi="ar-SA"/>
        </w:rPr>
        <w:t>Ｅ</w:t>
      </w:r>
      <w:r w:rsidR="001F1771" w:rsidRPr="00C70593">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資金の換金等を含む全補助金活動が、現地の法律や規制を順守したものであることを確認する。</w:t>
      </w:r>
    </w:p>
    <w:p w:rsidR="00C70593" w:rsidRPr="001F1771" w:rsidRDefault="00C70593" w:rsidP="00C70593">
      <w:pPr>
        <w:widowControl w:val="0"/>
        <w:autoSpaceDE w:val="0"/>
        <w:autoSpaceDN w:val="0"/>
        <w:adjustRightInd w:val="0"/>
        <w:ind w:leftChars="178" w:left="847" w:hangingChars="210" w:hanging="420"/>
        <w:rPr>
          <w:rFonts w:asciiTheme="minorEastAsia" w:hAnsiTheme="minorEastAsia" w:cs="MS PMincho+FPEF"/>
          <w:color w:val="000000"/>
          <w:sz w:val="20"/>
          <w:szCs w:val="20"/>
          <w:lang w:eastAsia="ja-JP" w:bidi="ar-SA"/>
        </w:rPr>
      </w:pPr>
    </w:p>
    <w:p w:rsidR="00C70593" w:rsidRPr="00C70593" w:rsidRDefault="00C70593" w:rsidP="00C70593">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sidRPr="00C70593">
        <w:rPr>
          <w:rFonts w:asciiTheme="majorEastAsia" w:eastAsiaTheme="majorEastAsia" w:hAnsiTheme="majorEastAsia" w:cs="Times New Roman Bold+FPEF" w:hint="eastAsia"/>
          <w:b/>
          <w:bCs/>
          <w:color w:val="000000"/>
          <w:sz w:val="20"/>
          <w:szCs w:val="20"/>
          <w:lang w:eastAsia="ja-JP" w:bidi="ar-SA"/>
        </w:rPr>
        <w:t>４</w:t>
      </w:r>
      <w:r w:rsidR="001F1771" w:rsidRPr="00C70593">
        <w:rPr>
          <w:rFonts w:asciiTheme="majorEastAsia" w:eastAsiaTheme="majorEastAsia" w:hAnsiTheme="majorEastAsia" w:cs="Times New Roman Bold+FPEF"/>
          <w:b/>
          <w:bCs/>
          <w:color w:val="000000"/>
          <w:sz w:val="20"/>
          <w:szCs w:val="20"/>
          <w:lang w:eastAsia="ja-JP" w:bidi="ar-SA"/>
        </w:rPr>
        <w:t xml:space="preserve">. </w:t>
      </w:r>
      <w:r w:rsidR="001F1771" w:rsidRPr="00C70593">
        <w:rPr>
          <w:rFonts w:asciiTheme="majorEastAsia" w:eastAsiaTheme="majorEastAsia" w:hAnsiTheme="majorEastAsia" w:cs="MS PMincho+FPEF" w:hint="eastAsia"/>
          <w:b/>
          <w:color w:val="000000"/>
          <w:sz w:val="20"/>
          <w:szCs w:val="20"/>
          <w:lang w:eastAsia="ja-JP" w:bidi="ar-SA"/>
        </w:rPr>
        <w:t>銀行口座に関する要件</w:t>
      </w:r>
    </w:p>
    <w:p w:rsidR="001F1771" w:rsidRDefault="001F1771" w:rsidP="00C70593">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補助金資金を受け取るには、ロータリー財団の補助金資金の受領と支払いのみを目的とする口座をクラブが設けなければならない。</w:t>
      </w:r>
    </w:p>
    <w:p w:rsidR="00407082" w:rsidRPr="001F1771" w:rsidRDefault="00407082" w:rsidP="00C70593">
      <w:pPr>
        <w:widowControl w:val="0"/>
        <w:autoSpaceDE w:val="0"/>
        <w:autoSpaceDN w:val="0"/>
        <w:adjustRightInd w:val="0"/>
        <w:ind w:leftChars="177" w:left="425"/>
        <w:rPr>
          <w:rFonts w:asciiTheme="minorEastAsia" w:hAnsiTheme="minorEastAsia" w:cs="MS PMincho+FPEF"/>
          <w:color w:val="000000"/>
          <w:sz w:val="20"/>
          <w:szCs w:val="20"/>
          <w:lang w:eastAsia="ja-JP" w:bidi="ar-SA"/>
        </w:rPr>
      </w:pPr>
    </w:p>
    <w:p w:rsidR="001F1771" w:rsidRDefault="00407082" w:rsidP="00407082">
      <w:pPr>
        <w:widowControl w:val="0"/>
        <w:autoSpaceDE w:val="0"/>
        <w:autoSpaceDN w:val="0"/>
        <w:adjustRightInd w:val="0"/>
        <w:ind w:firstLineChars="213" w:firstLine="428"/>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Ａ</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クラブの銀行口座は以下を満たしていなければならない。</w:t>
      </w:r>
    </w:p>
    <w:p w:rsidR="00E75D46" w:rsidRDefault="00E75D46" w:rsidP="00E75D46">
      <w:pPr>
        <w:widowControl w:val="0"/>
        <w:autoSpaceDE w:val="0"/>
        <w:autoSpaceDN w:val="0"/>
        <w:adjustRightInd w:val="0"/>
        <w:ind w:firstLineChars="213" w:firstLine="426"/>
        <w:rPr>
          <w:rFonts w:asciiTheme="minorEastAsia" w:hAnsiTheme="minorEastAsia" w:cs="MS PMincho+FPEF"/>
          <w:sz w:val="20"/>
          <w:szCs w:val="20"/>
          <w:lang w:eastAsia="ja-JP" w:bidi="ar-SA"/>
        </w:rPr>
      </w:pPr>
      <w:r>
        <w:rPr>
          <w:rFonts w:asciiTheme="minorEastAsia" w:hAnsiTheme="minorEastAsia" w:cs="MS PMincho+FPEF" w:hint="eastAsia"/>
          <w:color w:val="000000"/>
          <w:sz w:val="20"/>
          <w:szCs w:val="20"/>
          <w:lang w:eastAsia="ja-JP" w:bidi="ar-SA"/>
        </w:rPr>
        <w:t xml:space="preserve">　　</w:t>
      </w:r>
      <w:r w:rsidRPr="00E75D46">
        <w:rPr>
          <w:rFonts w:asciiTheme="minorEastAsia" w:hAnsiTheme="minorEastAsia" w:cs="Times New Roman+FPEF"/>
          <w:sz w:val="20"/>
          <w:szCs w:val="20"/>
          <w:lang w:eastAsia="ja-JP" w:bidi="ar-SA"/>
        </w:rPr>
        <w:t xml:space="preserve">1. </w:t>
      </w:r>
      <w:r w:rsidRPr="00E75D46">
        <w:rPr>
          <w:rFonts w:asciiTheme="minorEastAsia" w:hAnsiTheme="minorEastAsia" w:cs="MS PMincho+FPEF" w:hint="eastAsia"/>
          <w:sz w:val="20"/>
          <w:szCs w:val="20"/>
          <w:lang w:eastAsia="ja-JP" w:bidi="ar-SA"/>
        </w:rPr>
        <w:t>資金の支払いには、クラブの少なくとも</w:t>
      </w:r>
      <w:r w:rsidRPr="00E75D46">
        <w:rPr>
          <w:rFonts w:asciiTheme="minorEastAsia" w:hAnsiTheme="minorEastAsia" w:cs="Times New Roman+FPEF"/>
          <w:sz w:val="20"/>
          <w:szCs w:val="20"/>
          <w:lang w:eastAsia="ja-JP" w:bidi="ar-SA"/>
        </w:rPr>
        <w:t>2</w:t>
      </w:r>
      <w:r w:rsidRPr="00E75D46">
        <w:rPr>
          <w:rFonts w:asciiTheme="minorEastAsia" w:hAnsiTheme="minorEastAsia" w:cs="MS PMincho+FPEF" w:hint="eastAsia"/>
          <w:sz w:val="20"/>
          <w:szCs w:val="20"/>
          <w:lang w:eastAsia="ja-JP" w:bidi="ar-SA"/>
        </w:rPr>
        <w:t>名のロータリアンが署名人となること。</w:t>
      </w:r>
    </w:p>
    <w:p w:rsidR="003B554C" w:rsidRPr="001F1771" w:rsidRDefault="00E75D46" w:rsidP="00E75D46">
      <w:pPr>
        <w:widowControl w:val="0"/>
        <w:autoSpaceDE w:val="0"/>
        <w:autoSpaceDN w:val="0"/>
        <w:adjustRightInd w:val="0"/>
        <w:ind w:firstLineChars="213" w:firstLine="426"/>
        <w:rPr>
          <w:rFonts w:asciiTheme="minorEastAsia" w:hAnsiTheme="minorEastAsia" w:cs="MS PMincho+FPEF"/>
          <w:color w:val="000000"/>
          <w:sz w:val="20"/>
          <w:szCs w:val="20"/>
          <w:lang w:eastAsia="ja-JP" w:bidi="ar-SA"/>
        </w:rPr>
      </w:pPr>
      <w:r>
        <w:rPr>
          <w:rFonts w:asciiTheme="minorEastAsia" w:hAnsiTheme="minorEastAsia" w:cs="MS PMincho+FPEF" w:hint="eastAsia"/>
          <w:sz w:val="20"/>
          <w:szCs w:val="20"/>
          <w:lang w:eastAsia="ja-JP" w:bidi="ar-SA"/>
        </w:rPr>
        <w:t xml:space="preserve">   </w:t>
      </w:r>
      <w:r>
        <w:rPr>
          <w:rFonts w:asciiTheme="minorEastAsia" w:hAnsiTheme="minorEastAsia" w:cs="MS PMincho+FPEF" w:hint="eastAsia"/>
          <w:color w:val="000000"/>
          <w:sz w:val="20"/>
          <w:szCs w:val="20"/>
          <w:lang w:eastAsia="ja-JP" w:bidi="ar-SA"/>
        </w:rPr>
        <w:t>２．</w:t>
      </w:r>
      <w:r w:rsidR="003B554C">
        <w:rPr>
          <w:rFonts w:asciiTheme="minorEastAsia" w:hAnsiTheme="minorEastAsia" w:cs="MS PMincho+FPEF" w:hint="eastAsia"/>
          <w:color w:val="000000"/>
          <w:sz w:val="20"/>
          <w:szCs w:val="20"/>
          <w:lang w:eastAsia="ja-JP" w:bidi="ar-SA"/>
        </w:rPr>
        <w:t>低金利、または無金利の口座</w:t>
      </w:r>
      <w:r>
        <w:rPr>
          <w:rFonts w:asciiTheme="minorEastAsia" w:hAnsiTheme="minorEastAsia" w:cs="MS PMincho+FPEF" w:hint="eastAsia"/>
          <w:color w:val="000000"/>
          <w:sz w:val="20"/>
          <w:szCs w:val="20"/>
          <w:lang w:eastAsia="ja-JP" w:bidi="ar-SA"/>
        </w:rPr>
        <w:t>であること</w:t>
      </w:r>
      <w:r w:rsidR="003B554C">
        <w:rPr>
          <w:rFonts w:asciiTheme="minorEastAsia" w:hAnsiTheme="minorEastAsia" w:cs="MS PMincho+FPEF" w:hint="eastAsia"/>
          <w:color w:val="000000"/>
          <w:sz w:val="20"/>
          <w:szCs w:val="20"/>
          <w:lang w:eastAsia="ja-JP" w:bidi="ar-SA"/>
        </w:rPr>
        <w:t>。</w:t>
      </w:r>
    </w:p>
    <w:p w:rsidR="001F1771" w:rsidRPr="001F1771" w:rsidRDefault="00407082" w:rsidP="00407082">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407082">
        <w:rPr>
          <w:rFonts w:asciiTheme="minorEastAsia" w:hAnsiTheme="minorEastAsia" w:cs="Times New Roman+FPEF" w:hint="eastAsia"/>
          <w:b/>
          <w:color w:val="000000"/>
          <w:sz w:val="20"/>
          <w:szCs w:val="20"/>
          <w:lang w:eastAsia="ja-JP" w:bidi="ar-SA"/>
        </w:rPr>
        <w:t>Ｂ</w:t>
      </w:r>
      <w:r w:rsidR="001F1771" w:rsidRPr="00407082">
        <w:rPr>
          <w:rFonts w:asciiTheme="minorEastAsia" w:hAnsiTheme="min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利子が生じた場合には、すべて書類に記録し、承認された補助金活動に使用するか、ロータリー財団に返還しなければならない。</w:t>
      </w:r>
    </w:p>
    <w:p w:rsidR="001F1771" w:rsidRPr="001F1771" w:rsidRDefault="00407082" w:rsidP="00407082">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Ｃ</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クラブが提唱する各補助金につき、別個の口座を開設し、口座名は、補助金用であることが明らかに分かるものとすべきである。</w:t>
      </w:r>
    </w:p>
    <w:p w:rsidR="001F1771" w:rsidRPr="001F1771" w:rsidRDefault="00407082" w:rsidP="00407082">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Ｄ</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補助金は、投資用口座に預金してはならない。これには、投資信託、譲渡性預金、債権、株の口座が含まれる（ただし、これらに限られるものではない）。</w:t>
      </w:r>
    </w:p>
    <w:p w:rsidR="001F1771" w:rsidRPr="001F1771" w:rsidRDefault="00407082" w:rsidP="00407082">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Ｅ</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ロータリー財団補助金資金の受領および使用を裏付ける銀行明細書をいつでも提示できるようにしておかなければならない。</w:t>
      </w:r>
    </w:p>
    <w:p w:rsidR="001F1771" w:rsidRDefault="00407082" w:rsidP="00407082">
      <w:pPr>
        <w:widowControl w:val="0"/>
        <w:autoSpaceDE w:val="0"/>
        <w:autoSpaceDN w:val="0"/>
        <w:adjustRightInd w:val="0"/>
        <w:ind w:leftChars="178" w:left="849" w:hangingChars="210" w:hanging="422"/>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Ｆ</w:t>
      </w:r>
      <w:r w:rsidR="001F1771" w:rsidRPr="00407082">
        <w:rPr>
          <w:rFonts w:asciiTheme="majorEastAsia" w:eastAsiaTheme="majorEastAsia" w:hAnsiTheme="majorEastAsia" w:cs="Times New Roman+FPEF"/>
          <w:b/>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クラブは、署名人の交代に備えて、銀行口座の管理責任の引継ぎ計画書を作成し、保管しなければならない。</w:t>
      </w:r>
    </w:p>
    <w:p w:rsidR="00407082" w:rsidRPr="00407082" w:rsidRDefault="00407082" w:rsidP="00407082">
      <w:pPr>
        <w:widowControl w:val="0"/>
        <w:autoSpaceDE w:val="0"/>
        <w:autoSpaceDN w:val="0"/>
        <w:adjustRightInd w:val="0"/>
        <w:ind w:leftChars="178" w:left="847" w:hangingChars="210" w:hanging="420"/>
        <w:rPr>
          <w:rFonts w:asciiTheme="minorEastAsia" w:hAnsiTheme="minorEastAsia" w:cs="MS PMincho+FPEF"/>
          <w:color w:val="000000"/>
          <w:sz w:val="20"/>
          <w:szCs w:val="20"/>
          <w:lang w:eastAsia="ja-JP" w:bidi="ar-SA"/>
        </w:rPr>
      </w:pPr>
    </w:p>
    <w:p w:rsidR="001F1771" w:rsidRPr="00407082" w:rsidRDefault="00407082" w:rsidP="001F1771">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sidRPr="00407082">
        <w:rPr>
          <w:rFonts w:asciiTheme="majorEastAsia" w:eastAsiaTheme="majorEastAsia" w:hAnsiTheme="majorEastAsia" w:cs="Times New Roman Bold+FPEF" w:hint="eastAsia"/>
          <w:b/>
          <w:bCs/>
          <w:color w:val="000000"/>
          <w:sz w:val="20"/>
          <w:szCs w:val="20"/>
          <w:lang w:eastAsia="ja-JP" w:bidi="ar-SA"/>
        </w:rPr>
        <w:t>５</w:t>
      </w:r>
      <w:r w:rsidR="001F1771" w:rsidRPr="00407082">
        <w:rPr>
          <w:rFonts w:asciiTheme="majorEastAsia" w:eastAsiaTheme="majorEastAsia" w:hAnsiTheme="majorEastAsia" w:cs="Times New Roman Bold+FPEF"/>
          <w:b/>
          <w:bCs/>
          <w:color w:val="000000"/>
          <w:sz w:val="20"/>
          <w:szCs w:val="20"/>
          <w:lang w:eastAsia="ja-JP" w:bidi="ar-SA"/>
        </w:rPr>
        <w:t xml:space="preserve">. </w:t>
      </w:r>
      <w:r w:rsidR="001F1771" w:rsidRPr="00407082">
        <w:rPr>
          <w:rFonts w:asciiTheme="majorEastAsia" w:eastAsiaTheme="majorEastAsia" w:hAnsiTheme="majorEastAsia" w:cs="MS PMincho+FPEF" w:hint="eastAsia"/>
          <w:b/>
          <w:color w:val="000000"/>
          <w:sz w:val="20"/>
          <w:szCs w:val="20"/>
          <w:lang w:eastAsia="ja-JP" w:bidi="ar-SA"/>
        </w:rPr>
        <w:t>補助金資金の使用に関する報告</w:t>
      </w:r>
    </w:p>
    <w:p w:rsidR="001F1771" w:rsidRDefault="001F1771" w:rsidP="00407082">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クラブは、ロータリー財団のすべての報告要件に従わなければならない。補助金に関する報告を通じて、ロータリー財団は補助金の使用状況を知ることができる。このため、この報告は補助金の適切な資金管理の重要な部分である。</w:t>
      </w:r>
    </w:p>
    <w:p w:rsidR="00407082" w:rsidRDefault="00407082" w:rsidP="00407082">
      <w:pPr>
        <w:widowControl w:val="0"/>
        <w:autoSpaceDE w:val="0"/>
        <w:autoSpaceDN w:val="0"/>
        <w:adjustRightInd w:val="0"/>
        <w:ind w:leftChars="177" w:left="425"/>
        <w:rPr>
          <w:rFonts w:asciiTheme="minorEastAsia" w:hAnsiTheme="minorEastAsia" w:cs="MS PMincho+FPEF"/>
          <w:color w:val="000000"/>
          <w:sz w:val="20"/>
          <w:szCs w:val="20"/>
          <w:lang w:eastAsia="ja-JP" w:bidi="ar-SA"/>
        </w:rPr>
      </w:pPr>
    </w:p>
    <w:p w:rsidR="001F1771" w:rsidRPr="00407082" w:rsidRDefault="00407082" w:rsidP="00407082">
      <w:pPr>
        <w:widowControl w:val="0"/>
        <w:tabs>
          <w:tab w:val="left" w:pos="1771"/>
        </w:tabs>
        <w:autoSpaceDE w:val="0"/>
        <w:autoSpaceDN w:val="0"/>
        <w:adjustRightInd w:val="0"/>
        <w:rPr>
          <w:rFonts w:asciiTheme="majorEastAsia" w:eastAsiaTheme="majorEastAsia" w:hAnsiTheme="majorEastAsia" w:cs="MS PMincho+FPEF"/>
          <w:b/>
          <w:color w:val="000000"/>
          <w:sz w:val="20"/>
          <w:szCs w:val="20"/>
          <w:lang w:eastAsia="ja-JP" w:bidi="ar-SA"/>
        </w:rPr>
      </w:pPr>
      <w:r w:rsidRPr="00407082">
        <w:rPr>
          <w:rFonts w:asciiTheme="majorEastAsia" w:eastAsiaTheme="majorEastAsia" w:hAnsiTheme="majorEastAsia" w:cs="Times New Roman Bold+FPEF" w:hint="eastAsia"/>
          <w:b/>
          <w:bCs/>
          <w:color w:val="000000"/>
          <w:sz w:val="20"/>
          <w:szCs w:val="20"/>
          <w:lang w:eastAsia="ja-JP" w:bidi="ar-SA"/>
        </w:rPr>
        <w:t>６</w:t>
      </w:r>
      <w:r w:rsidR="001F1771" w:rsidRPr="00407082">
        <w:rPr>
          <w:rFonts w:asciiTheme="majorEastAsia" w:eastAsiaTheme="majorEastAsia" w:hAnsiTheme="majorEastAsia" w:cs="Times New Roman Bold+FPEF"/>
          <w:b/>
          <w:bCs/>
          <w:color w:val="000000"/>
          <w:sz w:val="20"/>
          <w:szCs w:val="20"/>
          <w:lang w:eastAsia="ja-JP" w:bidi="ar-SA"/>
        </w:rPr>
        <w:t xml:space="preserve">. </w:t>
      </w:r>
      <w:r w:rsidR="001F1771" w:rsidRPr="00407082">
        <w:rPr>
          <w:rFonts w:asciiTheme="majorEastAsia" w:eastAsiaTheme="majorEastAsia" w:hAnsiTheme="majorEastAsia" w:cs="MS PMincho+FPEF" w:hint="eastAsia"/>
          <w:b/>
          <w:color w:val="000000"/>
          <w:sz w:val="20"/>
          <w:szCs w:val="20"/>
          <w:lang w:eastAsia="ja-JP" w:bidi="ar-SA"/>
        </w:rPr>
        <w:t>書類の保管</w:t>
      </w:r>
      <w:r w:rsidRPr="00407082">
        <w:rPr>
          <w:rFonts w:asciiTheme="majorEastAsia" w:eastAsiaTheme="majorEastAsia" w:hAnsiTheme="majorEastAsia" w:cs="MS PMincho+FPEF"/>
          <w:b/>
          <w:color w:val="000000"/>
          <w:sz w:val="20"/>
          <w:szCs w:val="20"/>
          <w:lang w:eastAsia="ja-JP" w:bidi="ar-SA"/>
        </w:rPr>
        <w:tab/>
      </w:r>
    </w:p>
    <w:p w:rsidR="001F1771" w:rsidRDefault="001F1771" w:rsidP="00407082">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クラブは、参加資格認定とロータリー財団補助金に関連する重要書類を保存するための、適切な記録管理システムをつくり、これを維持するものとする。これらの書類を保管することにより、補助</w:t>
      </w:r>
      <w:r w:rsidRPr="001F1771">
        <w:rPr>
          <w:rFonts w:asciiTheme="minorEastAsia" w:hAnsiTheme="minorEastAsia" w:cs="MS PMincho+FPEF" w:hint="eastAsia"/>
          <w:color w:val="000000"/>
          <w:sz w:val="20"/>
          <w:szCs w:val="20"/>
          <w:lang w:eastAsia="ja-JP" w:bidi="ar-SA"/>
        </w:rPr>
        <w:lastRenderedPageBreak/>
        <w:t>金管理の透明性が保たれるとともに、監査や財務評価の準備に役立つ。</w:t>
      </w:r>
    </w:p>
    <w:p w:rsidR="00407082" w:rsidRPr="001F1771" w:rsidRDefault="00407082" w:rsidP="00407082">
      <w:pPr>
        <w:widowControl w:val="0"/>
        <w:autoSpaceDE w:val="0"/>
        <w:autoSpaceDN w:val="0"/>
        <w:adjustRightInd w:val="0"/>
        <w:ind w:leftChars="177" w:left="425"/>
        <w:rPr>
          <w:rFonts w:asciiTheme="minorEastAsia" w:hAnsiTheme="minorEastAsia" w:cs="MS PMincho+FPEF"/>
          <w:color w:val="000000"/>
          <w:sz w:val="20"/>
          <w:szCs w:val="20"/>
          <w:lang w:eastAsia="ja-JP" w:bidi="ar-SA"/>
        </w:rPr>
      </w:pPr>
    </w:p>
    <w:p w:rsidR="00407082" w:rsidRDefault="00407082" w:rsidP="00407082">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Ａ</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保管する必要のある書類には、以下が含まれる（ただし、以下に限られない）。</w:t>
      </w:r>
    </w:p>
    <w:p w:rsidR="001F1771" w:rsidRPr="001F1771" w:rsidRDefault="00407082" w:rsidP="00407082">
      <w:pPr>
        <w:widowControl w:val="0"/>
        <w:autoSpaceDE w:val="0"/>
        <w:autoSpaceDN w:val="0"/>
        <w:adjustRightInd w:val="0"/>
        <w:ind w:leftChars="177" w:left="425" w:firstLineChars="211" w:firstLine="424"/>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１</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銀行口座に関する情報（過去の銀行明細書を含む）。</w:t>
      </w:r>
    </w:p>
    <w:p w:rsidR="001F1771" w:rsidRPr="001F1771" w:rsidRDefault="00407082" w:rsidP="00407082">
      <w:pPr>
        <w:widowControl w:val="0"/>
        <w:autoSpaceDE w:val="0"/>
        <w:autoSpaceDN w:val="0"/>
        <w:adjustRightInd w:val="0"/>
        <w:ind w:leftChars="177" w:left="425" w:firstLineChars="211" w:firstLine="424"/>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２</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署名入りのクラブの覚書（</w:t>
      </w:r>
      <w:r w:rsidR="001F1771" w:rsidRPr="001F1771">
        <w:rPr>
          <w:rFonts w:asciiTheme="minorEastAsia" w:hAnsiTheme="minorEastAsia" w:cs="Times New Roman+FPEF"/>
          <w:color w:val="000000"/>
          <w:sz w:val="20"/>
          <w:szCs w:val="20"/>
          <w:lang w:eastAsia="ja-JP" w:bidi="ar-SA"/>
        </w:rPr>
        <w:t>MOU</w:t>
      </w:r>
      <w:r w:rsidR="001F1771" w:rsidRPr="001F1771">
        <w:rPr>
          <w:rFonts w:asciiTheme="minorEastAsia" w:hAnsiTheme="minorEastAsia" w:cs="MS PMincho+FPEF" w:hint="eastAsia"/>
          <w:color w:val="000000"/>
          <w:sz w:val="20"/>
          <w:szCs w:val="20"/>
          <w:lang w:eastAsia="ja-JP" w:bidi="ar-SA"/>
        </w:rPr>
        <w:t>）を含む、クラブの参加資格認定に関する書類。</w:t>
      </w:r>
    </w:p>
    <w:p w:rsidR="001F1771" w:rsidRPr="001F1771" w:rsidRDefault="00407082" w:rsidP="00407082">
      <w:pPr>
        <w:widowControl w:val="0"/>
        <w:autoSpaceDE w:val="0"/>
        <w:autoSpaceDN w:val="0"/>
        <w:adjustRightInd w:val="0"/>
        <w:ind w:leftChars="177" w:left="425" w:firstLineChars="211" w:firstLine="424"/>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３</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計画や手続きを記載した書類。これには以下が含まれる。</w:t>
      </w:r>
    </w:p>
    <w:p w:rsidR="001F1771" w:rsidRPr="001F1771" w:rsidRDefault="00407082" w:rsidP="00407082">
      <w:pPr>
        <w:widowControl w:val="0"/>
        <w:autoSpaceDE w:val="0"/>
        <w:autoSpaceDN w:val="0"/>
        <w:adjustRightInd w:val="0"/>
        <w:ind w:leftChars="177" w:left="425" w:firstLineChars="352" w:firstLine="707"/>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ａ</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財務管理計画書</w:t>
      </w:r>
    </w:p>
    <w:p w:rsidR="001F1771" w:rsidRPr="001F1771" w:rsidRDefault="00407082" w:rsidP="00407082">
      <w:pPr>
        <w:widowControl w:val="0"/>
        <w:autoSpaceDE w:val="0"/>
        <w:autoSpaceDN w:val="0"/>
        <w:adjustRightInd w:val="0"/>
        <w:ind w:leftChars="177" w:left="425" w:firstLineChars="352" w:firstLine="707"/>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ｂ</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書類の保存と管理の手続き</w:t>
      </w:r>
    </w:p>
    <w:p w:rsidR="001F1771" w:rsidRPr="001F1771" w:rsidRDefault="00407082" w:rsidP="00407082">
      <w:pPr>
        <w:widowControl w:val="0"/>
        <w:autoSpaceDE w:val="0"/>
        <w:autoSpaceDN w:val="0"/>
        <w:adjustRightInd w:val="0"/>
        <w:ind w:leftChars="177" w:left="425" w:firstLineChars="352" w:firstLine="707"/>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ｃ</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銀行口座署名人の引継ぎ計画書、および銀行口座の情報と書類の保管</w:t>
      </w:r>
    </w:p>
    <w:p w:rsidR="001F1771" w:rsidRPr="001F1771" w:rsidRDefault="00407082" w:rsidP="00407082">
      <w:pPr>
        <w:widowControl w:val="0"/>
        <w:autoSpaceDE w:val="0"/>
        <w:autoSpaceDN w:val="0"/>
        <w:adjustRightInd w:val="0"/>
        <w:ind w:leftChars="177" w:left="425" w:firstLineChars="211" w:firstLine="424"/>
        <w:rPr>
          <w:rFonts w:asciiTheme="minorEastAsia" w:hAnsiTheme="minorEastAsia" w:cs="MS PMincho+FPEF"/>
          <w:color w:val="000000"/>
          <w:sz w:val="20"/>
          <w:szCs w:val="20"/>
          <w:lang w:eastAsia="ja-JP" w:bidi="ar-SA"/>
        </w:rPr>
      </w:pPr>
      <w:r w:rsidRPr="00407082">
        <w:rPr>
          <w:rFonts w:asciiTheme="minorEastAsia" w:hAnsiTheme="minorEastAsia" w:cs="Times New Roman+FPEF" w:hint="eastAsia"/>
          <w:b/>
          <w:color w:val="000000"/>
          <w:sz w:val="20"/>
          <w:szCs w:val="20"/>
          <w:lang w:eastAsia="ja-JP" w:bidi="ar-SA"/>
        </w:rPr>
        <w:t>４</w:t>
      </w:r>
      <w:r w:rsidR="001F1771" w:rsidRPr="00407082">
        <w:rPr>
          <w:rFonts w:asciiTheme="minorEastAsia" w:hAnsiTheme="min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購入したすべてのものの領収書と請求書を含む、補助金に関連する情報</w:t>
      </w:r>
    </w:p>
    <w:p w:rsidR="001F1771" w:rsidRPr="001F1771" w:rsidRDefault="00407082" w:rsidP="00407082">
      <w:pPr>
        <w:widowControl w:val="0"/>
        <w:autoSpaceDE w:val="0"/>
        <w:autoSpaceDN w:val="0"/>
        <w:adjustRightInd w:val="0"/>
        <w:ind w:leftChars="177" w:left="849" w:hangingChars="211" w:hanging="424"/>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Ｂ</w:t>
      </w:r>
      <w:r w:rsidR="001F1771" w:rsidRPr="00407082">
        <w:rPr>
          <w:rFonts w:asciiTheme="majorEastAsia" w:eastAsiaTheme="majorEastAsia" w:hAnsiTheme="majorEastAsia" w:cs="Times New Roman+FPEF"/>
          <w:b/>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クラブの記録は、クラブのロータリアンが、または地区が要請した場合は地区が、閲覧、入手できるようにしなければならない。</w:t>
      </w:r>
    </w:p>
    <w:p w:rsidR="001F1771" w:rsidRDefault="00407082" w:rsidP="006F5D3D">
      <w:pPr>
        <w:widowControl w:val="0"/>
        <w:autoSpaceDE w:val="0"/>
        <w:autoSpaceDN w:val="0"/>
        <w:adjustRightInd w:val="0"/>
        <w:ind w:leftChars="177" w:left="849" w:hangingChars="211" w:hanging="424"/>
        <w:rPr>
          <w:rFonts w:asciiTheme="minorEastAsia" w:hAnsiTheme="minorEastAsia" w:cs="MS PMincho+FPEF"/>
          <w:color w:val="000000"/>
          <w:sz w:val="20"/>
          <w:szCs w:val="20"/>
          <w:lang w:eastAsia="ja-JP" w:bidi="ar-SA"/>
        </w:rPr>
      </w:pPr>
      <w:r w:rsidRPr="00407082">
        <w:rPr>
          <w:rFonts w:asciiTheme="majorEastAsia" w:eastAsiaTheme="majorEastAsia" w:hAnsiTheme="majorEastAsia" w:cs="Times New Roman+FPEF" w:hint="eastAsia"/>
          <w:b/>
          <w:color w:val="000000"/>
          <w:sz w:val="20"/>
          <w:szCs w:val="20"/>
          <w:lang w:eastAsia="ja-JP" w:bidi="ar-SA"/>
        </w:rPr>
        <w:t>Ｃ</w:t>
      </w:r>
      <w:r w:rsidR="001F1771" w:rsidRPr="00407082">
        <w:rPr>
          <w:rFonts w:asciiTheme="majorEastAsia" w:eastAsiaTheme="majorEastAsia" w:hAnsiTheme="majorEastAsia" w:cs="Times New Roman+FPEF"/>
          <w:b/>
          <w:color w:val="000000"/>
          <w:sz w:val="20"/>
          <w:szCs w:val="20"/>
          <w:lang w:eastAsia="ja-JP" w:bidi="ar-SA"/>
        </w:rPr>
        <w:t>.</w:t>
      </w:r>
      <w:r w:rsidR="001F1771" w:rsidRPr="001F1771">
        <w:rPr>
          <w:rFonts w:asciiTheme="minorEastAsia" w:hAnsiTheme="minorEastAsia" w:cs="Times New Roman+FPEF"/>
          <w:color w:val="000000"/>
          <w:sz w:val="20"/>
          <w:szCs w:val="20"/>
          <w:lang w:eastAsia="ja-JP" w:bidi="ar-SA"/>
        </w:rPr>
        <w:t xml:space="preserve"> </w:t>
      </w:r>
      <w:r w:rsidR="001F1771" w:rsidRPr="001F1771">
        <w:rPr>
          <w:rFonts w:asciiTheme="minorEastAsia" w:hAnsiTheme="minorEastAsia" w:cs="MS PMincho+FPEF" w:hint="eastAsia"/>
          <w:color w:val="000000"/>
          <w:sz w:val="20"/>
          <w:szCs w:val="20"/>
          <w:lang w:eastAsia="ja-JP" w:bidi="ar-SA"/>
        </w:rPr>
        <w:t>書類は、少なくとも</w:t>
      </w:r>
      <w:r w:rsidR="003B554C">
        <w:rPr>
          <w:rFonts w:asciiTheme="minorEastAsia" w:hAnsiTheme="minorEastAsia" w:cs="Times New Roman+FPEF" w:hint="eastAsia"/>
          <w:color w:val="000000"/>
          <w:sz w:val="20"/>
          <w:szCs w:val="20"/>
          <w:lang w:eastAsia="ja-JP" w:bidi="ar-SA"/>
        </w:rPr>
        <w:t>５</w:t>
      </w:r>
      <w:r w:rsidR="001F1771" w:rsidRPr="001F1771">
        <w:rPr>
          <w:rFonts w:asciiTheme="minorEastAsia" w:hAnsiTheme="minorEastAsia" w:cs="MS PMincho+FPEF" w:hint="eastAsia"/>
          <w:color w:val="000000"/>
          <w:sz w:val="20"/>
          <w:szCs w:val="20"/>
          <w:lang w:eastAsia="ja-JP" w:bidi="ar-SA"/>
        </w:rPr>
        <w:t>年間、もしくは国や地域の法律によってはそれ以上の期間、保管しなければならない（日本の場合、グローバル補助金奨学金に関する書類は</w:t>
      </w:r>
      <w:r w:rsidR="003B554C">
        <w:rPr>
          <w:rFonts w:asciiTheme="minorEastAsia" w:hAnsiTheme="minorEastAsia" w:cs="Times New Roman+FPEF" w:hint="eastAsia"/>
          <w:color w:val="000000"/>
          <w:sz w:val="20"/>
          <w:szCs w:val="20"/>
          <w:lang w:eastAsia="ja-JP" w:bidi="ar-SA"/>
        </w:rPr>
        <w:t>１０</w:t>
      </w:r>
      <w:r w:rsidR="001F1771" w:rsidRPr="001F1771">
        <w:rPr>
          <w:rFonts w:asciiTheme="minorEastAsia" w:hAnsiTheme="minorEastAsia" w:cs="MS PMincho+FPEF" w:hint="eastAsia"/>
          <w:color w:val="000000"/>
          <w:sz w:val="20"/>
          <w:szCs w:val="20"/>
          <w:lang w:eastAsia="ja-JP" w:bidi="ar-SA"/>
        </w:rPr>
        <w:t>年間保管しなければならない）。</w:t>
      </w:r>
    </w:p>
    <w:p w:rsidR="00407082" w:rsidRPr="00407082" w:rsidRDefault="00407082" w:rsidP="001F1771">
      <w:pPr>
        <w:widowControl w:val="0"/>
        <w:autoSpaceDE w:val="0"/>
        <w:autoSpaceDN w:val="0"/>
        <w:adjustRightInd w:val="0"/>
        <w:rPr>
          <w:rFonts w:asciiTheme="minorEastAsia" w:hAnsiTheme="minorEastAsia" w:cs="MS PMincho+FPEF"/>
          <w:b/>
          <w:color w:val="000000"/>
          <w:sz w:val="20"/>
          <w:szCs w:val="20"/>
          <w:lang w:eastAsia="ja-JP" w:bidi="ar-SA"/>
        </w:rPr>
      </w:pPr>
    </w:p>
    <w:p w:rsidR="001F1771" w:rsidRPr="006F5D3D" w:rsidRDefault="006F5D3D" w:rsidP="001F1771">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sidRPr="006F5D3D">
        <w:rPr>
          <w:rFonts w:asciiTheme="majorEastAsia" w:eastAsiaTheme="majorEastAsia" w:hAnsiTheme="majorEastAsia" w:cs="Times New Roman Bold+FPEF" w:hint="eastAsia"/>
          <w:b/>
          <w:bCs/>
          <w:color w:val="000000"/>
          <w:sz w:val="20"/>
          <w:szCs w:val="20"/>
          <w:lang w:eastAsia="ja-JP" w:bidi="ar-SA"/>
        </w:rPr>
        <w:t>７</w:t>
      </w:r>
      <w:r w:rsidR="001F1771" w:rsidRPr="006F5D3D">
        <w:rPr>
          <w:rFonts w:asciiTheme="majorEastAsia" w:eastAsiaTheme="majorEastAsia" w:hAnsiTheme="majorEastAsia" w:cs="Times New Roman Bold+FPEF"/>
          <w:b/>
          <w:bCs/>
          <w:color w:val="000000"/>
          <w:sz w:val="20"/>
          <w:szCs w:val="20"/>
          <w:lang w:eastAsia="ja-JP" w:bidi="ar-SA"/>
        </w:rPr>
        <w:t xml:space="preserve">. </w:t>
      </w:r>
      <w:r w:rsidR="001F1771" w:rsidRPr="006F5D3D">
        <w:rPr>
          <w:rFonts w:asciiTheme="majorEastAsia" w:eastAsiaTheme="majorEastAsia" w:hAnsiTheme="majorEastAsia" w:cs="MS PMincho+FPEF" w:hint="eastAsia"/>
          <w:b/>
          <w:color w:val="000000"/>
          <w:sz w:val="20"/>
          <w:szCs w:val="20"/>
          <w:lang w:eastAsia="ja-JP" w:bidi="ar-SA"/>
        </w:rPr>
        <w:t>補助金資金の不正使用に関する報告</w:t>
      </w:r>
    </w:p>
    <w:p w:rsidR="001F1771" w:rsidRDefault="001F1771" w:rsidP="006F5D3D">
      <w:pPr>
        <w:widowControl w:val="0"/>
        <w:autoSpaceDE w:val="0"/>
        <w:autoSpaceDN w:val="0"/>
        <w:adjustRightInd w:val="0"/>
        <w:ind w:leftChars="177" w:left="425"/>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rsidR="006F5D3D" w:rsidRDefault="006F5D3D" w:rsidP="006F5D3D">
      <w:pPr>
        <w:widowControl w:val="0"/>
        <w:autoSpaceDE w:val="0"/>
        <w:autoSpaceDN w:val="0"/>
        <w:adjustRightInd w:val="0"/>
        <w:ind w:leftChars="177" w:left="425"/>
        <w:rPr>
          <w:rFonts w:asciiTheme="minorEastAsia" w:hAnsiTheme="minorEastAsia" w:cs="MS PMincho+FPEF" w:hint="eastAsia"/>
          <w:color w:val="000000"/>
          <w:sz w:val="20"/>
          <w:szCs w:val="20"/>
          <w:lang w:eastAsia="ja-JP" w:bidi="ar-SA"/>
        </w:rPr>
      </w:pPr>
    </w:p>
    <w:p w:rsidR="00DA2EEB" w:rsidRPr="001F1771" w:rsidRDefault="00DA2EEB" w:rsidP="006F5D3D">
      <w:pPr>
        <w:widowControl w:val="0"/>
        <w:autoSpaceDE w:val="0"/>
        <w:autoSpaceDN w:val="0"/>
        <w:adjustRightInd w:val="0"/>
        <w:ind w:leftChars="177" w:left="425"/>
        <w:rPr>
          <w:rFonts w:asciiTheme="minorEastAsia" w:hAnsiTheme="minorEastAsia" w:cs="MS PMincho+FPEF"/>
          <w:color w:val="000000"/>
          <w:sz w:val="20"/>
          <w:szCs w:val="20"/>
          <w:lang w:eastAsia="ja-JP" w:bidi="ar-SA"/>
        </w:rPr>
      </w:pPr>
    </w:p>
    <w:p w:rsidR="001F1771" w:rsidRPr="006F5D3D" w:rsidRDefault="001F1771" w:rsidP="001F1771">
      <w:pPr>
        <w:widowControl w:val="0"/>
        <w:autoSpaceDE w:val="0"/>
        <w:autoSpaceDN w:val="0"/>
        <w:adjustRightInd w:val="0"/>
        <w:rPr>
          <w:rFonts w:asciiTheme="majorEastAsia" w:eastAsiaTheme="majorEastAsia" w:hAnsiTheme="majorEastAsia" w:cs="MS PMincho+FPEF"/>
          <w:b/>
          <w:color w:val="000000"/>
          <w:sz w:val="20"/>
          <w:szCs w:val="20"/>
          <w:lang w:eastAsia="ja-JP" w:bidi="ar-SA"/>
        </w:rPr>
      </w:pPr>
      <w:r w:rsidRPr="006F5D3D">
        <w:rPr>
          <w:rFonts w:asciiTheme="majorEastAsia" w:eastAsiaTheme="majorEastAsia" w:hAnsiTheme="majorEastAsia" w:cs="MS PMincho+FPEF" w:hint="eastAsia"/>
          <w:b/>
          <w:color w:val="000000"/>
          <w:sz w:val="20"/>
          <w:szCs w:val="20"/>
          <w:lang w:eastAsia="ja-JP" w:bidi="ar-SA"/>
        </w:rPr>
        <w:t>承認と同意</w:t>
      </w:r>
    </w:p>
    <w:p w:rsidR="001F1771" w:rsidRPr="001F1771" w:rsidRDefault="001F1771" w:rsidP="001F1771">
      <w:pPr>
        <w:widowControl w:val="0"/>
        <w:autoSpaceDE w:val="0"/>
        <w:autoSpaceDN w:val="0"/>
        <w:adjustRightInd w:val="0"/>
        <w:rPr>
          <w:rFonts w:asciiTheme="minorEastAsia" w:hAnsiTheme="minorEastAsia" w:cs="MS PMincho+FPEF"/>
          <w:color w:val="000000"/>
          <w:sz w:val="20"/>
          <w:szCs w:val="20"/>
          <w:lang w:eastAsia="ja-JP" w:bidi="ar-SA"/>
        </w:rPr>
      </w:pPr>
      <w:r w:rsidRPr="001F1771">
        <w:rPr>
          <w:rFonts w:asciiTheme="minorEastAsia" w:hAnsiTheme="minorEastAsia" w:cs="MS PMincho+FPEF" w:hint="eastAsia"/>
          <w:color w:val="000000"/>
          <w:sz w:val="20"/>
          <w:szCs w:val="20"/>
          <w:lang w:eastAsia="ja-JP" w:bidi="ar-SA"/>
        </w:rPr>
        <w:t>この覚書（</w:t>
      </w:r>
      <w:r w:rsidR="006F5D3D">
        <w:rPr>
          <w:rFonts w:asciiTheme="minorEastAsia" w:hAnsiTheme="minorEastAsia" w:cs="Times New Roman+FPEF" w:hint="eastAsia"/>
          <w:color w:val="000000"/>
          <w:sz w:val="20"/>
          <w:szCs w:val="20"/>
          <w:lang w:eastAsia="ja-JP" w:bidi="ar-SA"/>
        </w:rPr>
        <w:t>ＭＯＵ</w:t>
      </w:r>
      <w:r w:rsidRPr="001F1771">
        <w:rPr>
          <w:rFonts w:asciiTheme="minorEastAsia" w:hAnsiTheme="minorEastAsia" w:cs="MS PMincho+FPEF" w:hint="eastAsia"/>
          <w:color w:val="000000"/>
          <w:sz w:val="20"/>
          <w:szCs w:val="20"/>
          <w:lang w:eastAsia="ja-JP" w:bidi="ar-S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00E5656B">
        <w:rPr>
          <w:rFonts w:asciiTheme="minorEastAsia" w:hAnsiTheme="minorEastAsia" w:cs="Times New Roman+FPEF" w:hint="eastAsia"/>
          <w:color w:val="000000"/>
          <w:sz w:val="20"/>
          <w:szCs w:val="20"/>
          <w:lang w:eastAsia="ja-JP" w:bidi="ar-SA"/>
        </w:rPr>
        <w:t>ＭＯＵ</w:t>
      </w:r>
      <w:r w:rsidRPr="001F1771">
        <w:rPr>
          <w:rFonts w:asciiTheme="minorEastAsia" w:hAnsiTheme="minorEastAsia" w:cs="MS PMincho+FPEF" w:hint="eastAsia"/>
          <w:color w:val="000000"/>
          <w:sz w:val="20"/>
          <w:szCs w:val="20"/>
          <w:lang w:eastAsia="ja-JP" w:bidi="ar-SA"/>
        </w:rPr>
        <w:t>）に記載されたすべての条件と要件に従うことに同意する。</w:t>
      </w:r>
    </w:p>
    <w:p w:rsidR="001F1771" w:rsidRDefault="001F1771" w:rsidP="001F1771">
      <w:pPr>
        <w:widowControl w:val="0"/>
        <w:autoSpaceDE w:val="0"/>
        <w:autoSpaceDN w:val="0"/>
        <w:adjustRightInd w:val="0"/>
        <w:rPr>
          <w:rFonts w:asciiTheme="minorEastAsia" w:hAnsiTheme="minorEastAsia" w:cs="MS PMincho+FPEF" w:hint="eastAsia"/>
          <w:color w:val="FFFFFF"/>
          <w:sz w:val="20"/>
          <w:szCs w:val="20"/>
          <w:lang w:eastAsia="ja-JP" w:bidi="ar-SA"/>
        </w:rPr>
      </w:pPr>
      <w:r w:rsidRPr="001F1771">
        <w:rPr>
          <w:rFonts w:asciiTheme="minorEastAsia" w:hAnsiTheme="minorEastAsia" w:cs="Times New Roman+FPEF"/>
          <w:color w:val="000000"/>
          <w:sz w:val="20"/>
          <w:szCs w:val="20"/>
          <w:lang w:eastAsia="ja-JP" w:bidi="ar-SA"/>
        </w:rPr>
        <w:t>___________________________</w:t>
      </w:r>
      <w:r w:rsidRPr="001F1771">
        <w:rPr>
          <w:rFonts w:asciiTheme="minorEastAsia" w:hAnsiTheme="minorEastAsia" w:cs="MS PMincho+FPEF" w:hint="eastAsia"/>
          <w:color w:val="000000"/>
          <w:sz w:val="20"/>
          <w:szCs w:val="20"/>
          <w:lang w:eastAsia="ja-JP" w:bidi="ar-SA"/>
        </w:rPr>
        <w:t>ロータリー・クラブを代表し、下記署名人は、</w:t>
      </w:r>
      <w:r w:rsidR="00B0571A">
        <w:rPr>
          <w:rFonts w:asciiTheme="minorEastAsia" w:hAnsiTheme="minorEastAsia" w:cs="MS PMincho+FPEF" w:hint="eastAsia"/>
          <w:color w:val="000000"/>
          <w:sz w:val="20"/>
          <w:szCs w:val="20"/>
          <w:lang w:eastAsia="ja-JP" w:bidi="ar-SA"/>
        </w:rPr>
        <w:t>２０１７</w:t>
      </w:r>
      <w:r w:rsidR="009E4764">
        <w:rPr>
          <w:rFonts w:asciiTheme="minorEastAsia" w:hAnsiTheme="minorEastAsia" w:cs="Times New Roman+FPEF" w:hint="eastAsia"/>
          <w:color w:val="000000"/>
          <w:sz w:val="20"/>
          <w:szCs w:val="20"/>
          <w:lang w:eastAsia="ja-JP" w:bidi="ar-SA"/>
        </w:rPr>
        <w:t>～</w:t>
      </w:r>
      <w:r w:rsidR="00B0571A">
        <w:rPr>
          <w:rFonts w:asciiTheme="minorEastAsia" w:hAnsiTheme="minorEastAsia" w:cs="Times New Roman+FPEF" w:hint="eastAsia"/>
          <w:color w:val="000000"/>
          <w:sz w:val="20"/>
          <w:szCs w:val="20"/>
          <w:lang w:eastAsia="ja-JP" w:bidi="ar-SA"/>
        </w:rPr>
        <w:t>２０１８</w:t>
      </w:r>
      <w:r w:rsidRPr="001F1771">
        <w:rPr>
          <w:rFonts w:asciiTheme="minorEastAsia" w:hAnsiTheme="minorEastAsia" w:cs="MS PMincho+FPEF" w:hint="eastAsia"/>
          <w:color w:val="000000"/>
          <w:sz w:val="20"/>
          <w:szCs w:val="20"/>
          <w:lang w:eastAsia="ja-JP" w:bidi="ar-SA"/>
        </w:rPr>
        <w:t>ロータリー年度、この覚書（</w:t>
      </w:r>
      <w:r w:rsidR="006F5D3D">
        <w:rPr>
          <w:rFonts w:asciiTheme="minorEastAsia" w:hAnsiTheme="minorEastAsia" w:cs="Times New Roman+FPEF" w:hint="eastAsia"/>
          <w:color w:val="000000"/>
          <w:sz w:val="20"/>
          <w:szCs w:val="20"/>
          <w:lang w:eastAsia="ja-JP" w:bidi="ar-SA"/>
        </w:rPr>
        <w:t>ＭＯＵ</w:t>
      </w:r>
      <w:r w:rsidRPr="001F1771">
        <w:rPr>
          <w:rFonts w:asciiTheme="minorEastAsia" w:hAnsiTheme="minorEastAsia" w:cs="MS PMincho+FPEF" w:hint="eastAsia"/>
          <w:color w:val="000000"/>
          <w:sz w:val="20"/>
          <w:szCs w:val="20"/>
          <w:lang w:eastAsia="ja-JP" w:bidi="ar-SA"/>
        </w:rPr>
        <w:t>）に記載されたすべての条件と要件に従い、これらの要件に関してクラブの方針や手続に変更や修正があった場合には、国際ロータリー第</w:t>
      </w:r>
      <w:r w:rsidR="00261889">
        <w:rPr>
          <w:rFonts w:asciiTheme="minorEastAsia" w:hAnsiTheme="minorEastAsia" w:cs="Times New Roman+FPEF" w:hint="eastAsia"/>
          <w:color w:val="000000"/>
          <w:sz w:val="20"/>
          <w:szCs w:val="20"/>
          <w:lang w:eastAsia="ja-JP" w:bidi="ar-SA"/>
        </w:rPr>
        <w:t>２５７０</w:t>
      </w:r>
      <w:r w:rsidRPr="001F1771">
        <w:rPr>
          <w:rFonts w:asciiTheme="minorEastAsia" w:hAnsiTheme="minorEastAsia" w:cs="MS PMincho+FPEF" w:hint="eastAsia"/>
          <w:color w:val="000000"/>
          <w:sz w:val="20"/>
          <w:szCs w:val="20"/>
          <w:lang w:eastAsia="ja-JP" w:bidi="ar-SA"/>
        </w:rPr>
        <w:t>地区に通知することに同意する。</w:t>
      </w:r>
      <w:r w:rsidRPr="001F1771">
        <w:rPr>
          <w:rFonts w:asciiTheme="minorEastAsia" w:hAnsiTheme="minorEastAsia" w:cs="MS PMincho+FPEF" w:hint="eastAsia"/>
          <w:color w:val="FFFFFF"/>
          <w:sz w:val="20"/>
          <w:szCs w:val="20"/>
          <w:lang w:eastAsia="ja-JP" w:bidi="ar-SA"/>
        </w:rPr>
        <w:t>クラブ会長</w:t>
      </w:r>
      <w:r w:rsidRPr="001F1771">
        <w:rPr>
          <w:rFonts w:asciiTheme="minorEastAsia" w:hAnsiTheme="minorEastAsia" w:cs="MS PMincho+FPEF"/>
          <w:color w:val="FFFFFF"/>
          <w:sz w:val="20"/>
          <w:szCs w:val="20"/>
          <w:lang w:eastAsia="ja-JP" w:bidi="ar-SA"/>
        </w:rPr>
        <w:t xml:space="preserve"> </w:t>
      </w:r>
      <w:r w:rsidRPr="001F1771">
        <w:rPr>
          <w:rFonts w:asciiTheme="minorEastAsia" w:hAnsiTheme="minorEastAsia" w:cs="MS PMincho+FPEF" w:hint="eastAsia"/>
          <w:color w:val="FFFFFF"/>
          <w:sz w:val="20"/>
          <w:szCs w:val="20"/>
          <w:lang w:eastAsia="ja-JP" w:bidi="ar-SA"/>
        </w:rPr>
        <w:t>クラブ会</w:t>
      </w:r>
      <w:r w:rsidR="000853A0">
        <w:rPr>
          <w:rFonts w:asciiTheme="minorEastAsia" w:hAnsiTheme="minorEastAsia" w:cs="MS PMincho+FPEF" w:hint="eastAsia"/>
          <w:color w:val="FFFFFF"/>
          <w:sz w:val="20"/>
          <w:szCs w:val="20"/>
          <w:lang w:eastAsia="ja-JP" w:bidi="ar-SA"/>
        </w:rPr>
        <w:t xml:space="preserve">　　</w:t>
      </w:r>
      <w:r w:rsidRPr="001F1771">
        <w:rPr>
          <w:rFonts w:asciiTheme="minorEastAsia" w:hAnsiTheme="minorEastAsia" w:cs="MS PMincho+FPEF" w:hint="eastAsia"/>
          <w:color w:val="FFFFFF"/>
          <w:sz w:val="20"/>
          <w:szCs w:val="20"/>
          <w:lang w:eastAsia="ja-JP" w:bidi="ar-SA"/>
        </w:rPr>
        <w:t>長エレクト</w:t>
      </w:r>
      <w:r w:rsidR="006F5D3D">
        <w:rPr>
          <w:rFonts w:asciiTheme="minorEastAsia" w:hAnsiTheme="minorEastAsia" w:cs="MS PMincho+FPEF" w:hint="eastAsia"/>
          <w:color w:val="FFFFFF"/>
          <w:sz w:val="20"/>
          <w:szCs w:val="20"/>
          <w:lang w:eastAsia="ja-JP" w:bidi="ar-SA"/>
        </w:rPr>
        <w:t xml:space="preserve">　　　　　</w:t>
      </w:r>
    </w:p>
    <w:p w:rsidR="00DA2EEB" w:rsidRDefault="00DA2EEB" w:rsidP="001F1771">
      <w:pPr>
        <w:widowControl w:val="0"/>
        <w:autoSpaceDE w:val="0"/>
        <w:autoSpaceDN w:val="0"/>
        <w:adjustRightInd w:val="0"/>
        <w:rPr>
          <w:rFonts w:asciiTheme="minorEastAsia" w:hAnsiTheme="minorEastAsia" w:cs="MS PMincho+FPEF"/>
          <w:color w:val="FFFFFF"/>
          <w:sz w:val="20"/>
          <w:szCs w:val="20"/>
          <w:lang w:eastAsia="ja-JP" w:bidi="ar-SA"/>
        </w:rPr>
      </w:pPr>
    </w:p>
    <w:tbl>
      <w:tblPr>
        <w:tblStyle w:val="af1"/>
        <w:tblW w:w="0" w:type="auto"/>
        <w:tblLook w:val="04A0"/>
      </w:tblPr>
      <w:tblGrid>
        <w:gridCol w:w="1526"/>
        <w:gridCol w:w="2977"/>
        <w:gridCol w:w="283"/>
        <w:gridCol w:w="1137"/>
        <w:gridCol w:w="3235"/>
      </w:tblGrid>
      <w:tr w:rsidR="00B97A1A" w:rsidTr="00734BB5">
        <w:tc>
          <w:tcPr>
            <w:tcW w:w="4503" w:type="dxa"/>
            <w:gridSpan w:val="2"/>
            <w:tcBorders>
              <w:right w:val="single" w:sz="4" w:space="0" w:color="auto"/>
            </w:tcBorders>
            <w:shd w:val="solid" w:color="auto" w:fill="auto"/>
          </w:tcPr>
          <w:p w:rsidR="00B97A1A" w:rsidRPr="00B97A1A" w:rsidRDefault="00B97A1A" w:rsidP="00B97A1A">
            <w:pPr>
              <w:widowControl w:val="0"/>
              <w:autoSpaceDE w:val="0"/>
              <w:autoSpaceDN w:val="0"/>
              <w:adjustRightInd w:val="0"/>
              <w:jc w:val="center"/>
              <w:rPr>
                <w:rFonts w:asciiTheme="minorEastAsia" w:hAnsiTheme="minorEastAsia" w:cs="MS PMincho+FPEF"/>
                <w:color w:val="FFFFFF" w:themeColor="background1"/>
                <w:sz w:val="20"/>
                <w:szCs w:val="20"/>
                <w:lang w:eastAsia="ja-JP" w:bidi="ar-SA"/>
              </w:rPr>
            </w:pPr>
            <w:r>
              <w:rPr>
                <w:rFonts w:asciiTheme="minorEastAsia" w:hAnsiTheme="minorEastAsia" w:cs="MS PMincho+FPEF" w:hint="eastAsia"/>
                <w:color w:val="FFFFFF" w:themeColor="background1"/>
                <w:sz w:val="20"/>
                <w:szCs w:val="20"/>
                <w:lang w:eastAsia="ja-JP" w:bidi="ar-SA"/>
              </w:rPr>
              <w:t>クラブ会長</w:t>
            </w:r>
          </w:p>
        </w:tc>
        <w:tc>
          <w:tcPr>
            <w:tcW w:w="283" w:type="dxa"/>
            <w:vMerge w:val="restart"/>
            <w:tcBorders>
              <w:top w:val="nil"/>
              <w:left w:val="single" w:sz="4" w:space="0" w:color="auto"/>
              <w:bottom w:val="nil"/>
              <w:right w:val="single" w:sz="4" w:space="0" w:color="auto"/>
            </w:tcBorders>
          </w:tcPr>
          <w:p w:rsidR="00B97A1A" w:rsidRDefault="00B97A1A" w:rsidP="001F1771">
            <w:pPr>
              <w:widowControl w:val="0"/>
              <w:autoSpaceDE w:val="0"/>
              <w:autoSpaceDN w:val="0"/>
              <w:adjustRightInd w:val="0"/>
              <w:rPr>
                <w:rFonts w:asciiTheme="minorEastAsia" w:hAnsiTheme="minorEastAsia" w:cs="MS PMincho+FPEF"/>
                <w:color w:val="FFFFFF"/>
                <w:sz w:val="20"/>
                <w:szCs w:val="20"/>
                <w:lang w:eastAsia="ja-JP" w:bidi="ar-SA"/>
              </w:rPr>
            </w:pPr>
          </w:p>
        </w:tc>
        <w:tc>
          <w:tcPr>
            <w:tcW w:w="4372" w:type="dxa"/>
            <w:gridSpan w:val="2"/>
            <w:tcBorders>
              <w:left w:val="single" w:sz="4" w:space="0" w:color="auto"/>
            </w:tcBorders>
            <w:shd w:val="solid" w:color="auto" w:fill="auto"/>
          </w:tcPr>
          <w:p w:rsidR="00B97A1A" w:rsidRDefault="00C5431E" w:rsidP="00B97A1A">
            <w:pPr>
              <w:widowControl w:val="0"/>
              <w:autoSpaceDE w:val="0"/>
              <w:autoSpaceDN w:val="0"/>
              <w:adjustRightInd w:val="0"/>
              <w:jc w:val="center"/>
              <w:rPr>
                <w:rFonts w:asciiTheme="minorEastAsia" w:hAnsiTheme="minorEastAsia" w:cs="MS PMincho+FPEF"/>
                <w:color w:val="FFFFFF"/>
                <w:sz w:val="20"/>
                <w:szCs w:val="20"/>
                <w:lang w:eastAsia="ja-JP" w:bidi="ar-SA"/>
              </w:rPr>
            </w:pPr>
            <w:r>
              <w:rPr>
                <w:rFonts w:asciiTheme="minorEastAsia" w:hAnsiTheme="minorEastAsia" w:cs="MS PMincho+FPEF" w:hint="eastAsia"/>
                <w:color w:val="FFFFFF"/>
                <w:sz w:val="20"/>
                <w:szCs w:val="20"/>
                <w:lang w:eastAsia="ja-JP" w:bidi="ar-SA"/>
              </w:rPr>
              <w:t>クラブ会長エレクト</w:t>
            </w:r>
          </w:p>
        </w:tc>
      </w:tr>
      <w:tr w:rsidR="00B97A1A" w:rsidTr="00734BB5">
        <w:trPr>
          <w:trHeight w:val="348"/>
        </w:trPr>
        <w:tc>
          <w:tcPr>
            <w:tcW w:w="1526" w:type="dxa"/>
            <w:shd w:val="pct12"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sidRPr="00B97A1A">
              <w:rPr>
                <w:rFonts w:asciiTheme="minorEastAsia" w:hAnsiTheme="minorEastAsia" w:cs="MS PMincho+FPEF" w:hint="eastAsia"/>
                <w:color w:val="000000" w:themeColor="text1"/>
                <w:sz w:val="20"/>
                <w:szCs w:val="20"/>
                <w:lang w:eastAsia="ja-JP" w:bidi="ar-SA"/>
              </w:rPr>
              <w:t>就任</w:t>
            </w:r>
            <w:r>
              <w:rPr>
                <w:rFonts w:asciiTheme="minorEastAsia" w:hAnsiTheme="minorEastAsia" w:cs="MS PMincho+FPEF" w:hint="eastAsia"/>
                <w:color w:val="000000" w:themeColor="text1"/>
                <w:sz w:val="20"/>
                <w:szCs w:val="20"/>
                <w:lang w:eastAsia="ja-JP" w:bidi="ar-SA"/>
              </w:rPr>
              <w:t>年度</w:t>
            </w:r>
          </w:p>
        </w:tc>
        <w:tc>
          <w:tcPr>
            <w:tcW w:w="2977" w:type="dxa"/>
            <w:tcBorders>
              <w:right w:val="single" w:sz="4" w:space="0" w:color="auto"/>
            </w:tcBorders>
          </w:tcPr>
          <w:p w:rsidR="00B97A1A" w:rsidRPr="000853A0" w:rsidRDefault="00C5431E" w:rsidP="00B0571A">
            <w:pPr>
              <w:widowControl w:val="0"/>
              <w:autoSpaceDE w:val="0"/>
              <w:autoSpaceDN w:val="0"/>
              <w:adjustRightInd w:val="0"/>
              <w:rPr>
                <w:rFonts w:asciiTheme="minorEastAsia" w:hAnsiTheme="minorEastAsia" w:cs="MS PMincho+FPEF"/>
                <w:sz w:val="20"/>
                <w:szCs w:val="20"/>
                <w:lang w:eastAsia="ja-JP" w:bidi="ar-SA"/>
              </w:rPr>
            </w:pPr>
            <w:r>
              <w:rPr>
                <w:rFonts w:asciiTheme="minorEastAsia" w:hAnsiTheme="minorEastAsia" w:cs="MS PMincho+FPEF" w:hint="eastAsia"/>
                <w:color w:val="FFFFFF"/>
                <w:sz w:val="20"/>
                <w:szCs w:val="20"/>
                <w:lang w:eastAsia="ja-JP" w:bidi="ar-SA"/>
              </w:rPr>
              <w:t xml:space="preserve">　　</w:t>
            </w:r>
            <w:r w:rsidR="00B0571A">
              <w:rPr>
                <w:rFonts w:asciiTheme="minorEastAsia" w:hAnsiTheme="minorEastAsia" w:cs="MS PMincho+FPEF" w:hint="eastAsia"/>
                <w:color w:val="FFFFFF"/>
                <w:sz w:val="20"/>
                <w:szCs w:val="20"/>
                <w:lang w:eastAsia="ja-JP" w:bidi="ar-SA"/>
              </w:rPr>
              <w:t>2</w:t>
            </w:r>
            <w:r w:rsidR="00B0571A">
              <w:rPr>
                <w:rFonts w:asciiTheme="minorEastAsia" w:hAnsiTheme="minorEastAsia" w:cs="MS PMincho+FPEF" w:hint="eastAsia"/>
                <w:color w:val="000000" w:themeColor="text1"/>
                <w:sz w:val="20"/>
                <w:szCs w:val="20"/>
                <w:lang w:eastAsia="ja-JP" w:bidi="ar-SA"/>
              </w:rPr>
              <w:t>２０１７</w:t>
            </w:r>
            <w:r w:rsidR="000853A0">
              <w:rPr>
                <w:rFonts w:asciiTheme="minorEastAsia" w:hAnsiTheme="minorEastAsia" w:cs="MS PMincho+FPEF" w:hint="eastAsia"/>
                <w:sz w:val="20"/>
                <w:szCs w:val="20"/>
                <w:lang w:eastAsia="ja-JP" w:bidi="ar-SA"/>
              </w:rPr>
              <w:t>～</w:t>
            </w:r>
            <w:r w:rsidR="00B0571A">
              <w:rPr>
                <w:rFonts w:asciiTheme="minorEastAsia" w:hAnsiTheme="minorEastAsia" w:cs="MS PMincho+FPEF" w:hint="eastAsia"/>
                <w:sz w:val="20"/>
                <w:szCs w:val="20"/>
                <w:lang w:eastAsia="ja-JP" w:bidi="ar-SA"/>
              </w:rPr>
              <w:t>２０１８</w:t>
            </w:r>
          </w:p>
        </w:tc>
        <w:tc>
          <w:tcPr>
            <w:tcW w:w="283" w:type="dxa"/>
            <w:vMerge/>
            <w:tcBorders>
              <w:top w:val="nil"/>
              <w:left w:val="single" w:sz="4" w:space="0" w:color="auto"/>
              <w:bottom w:val="nil"/>
              <w:right w:val="single" w:sz="4" w:space="0" w:color="auto"/>
            </w:tcBorders>
          </w:tcPr>
          <w:p w:rsidR="00B97A1A" w:rsidRDefault="00B97A1A" w:rsidP="001F1771">
            <w:pPr>
              <w:widowControl w:val="0"/>
              <w:autoSpaceDE w:val="0"/>
              <w:autoSpaceDN w:val="0"/>
              <w:adjustRightInd w:val="0"/>
              <w:rPr>
                <w:rFonts w:asciiTheme="minorEastAsia" w:hAnsiTheme="minorEastAsia" w:cs="MS PMincho+FPEF"/>
                <w:color w:val="FFFFFF"/>
                <w:sz w:val="20"/>
                <w:szCs w:val="20"/>
                <w:lang w:eastAsia="ja-JP" w:bidi="ar-SA"/>
              </w:rPr>
            </w:pPr>
          </w:p>
        </w:tc>
        <w:tc>
          <w:tcPr>
            <w:tcW w:w="1137" w:type="dxa"/>
            <w:tcBorders>
              <w:left w:val="single" w:sz="4" w:space="0" w:color="auto"/>
            </w:tcBorders>
            <w:shd w:val="pct10"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sidRPr="00B97A1A">
              <w:rPr>
                <w:rFonts w:asciiTheme="minorEastAsia" w:hAnsiTheme="minorEastAsia" w:cs="MS PMincho+FPEF" w:hint="eastAsia"/>
                <w:color w:val="000000" w:themeColor="text1"/>
                <w:sz w:val="20"/>
                <w:szCs w:val="20"/>
                <w:lang w:eastAsia="ja-JP" w:bidi="ar-SA"/>
              </w:rPr>
              <w:t>就任</w:t>
            </w:r>
            <w:r>
              <w:rPr>
                <w:rFonts w:asciiTheme="minorEastAsia" w:hAnsiTheme="minorEastAsia" w:cs="MS PMincho+FPEF" w:hint="eastAsia"/>
                <w:color w:val="000000" w:themeColor="text1"/>
                <w:sz w:val="20"/>
                <w:szCs w:val="20"/>
                <w:lang w:eastAsia="ja-JP" w:bidi="ar-SA"/>
              </w:rPr>
              <w:t>年度</w:t>
            </w:r>
          </w:p>
        </w:tc>
        <w:tc>
          <w:tcPr>
            <w:tcW w:w="3235" w:type="dxa"/>
          </w:tcPr>
          <w:p w:rsidR="00B97A1A" w:rsidRDefault="00C5431E" w:rsidP="008A7EBD">
            <w:pPr>
              <w:widowControl w:val="0"/>
              <w:autoSpaceDE w:val="0"/>
              <w:autoSpaceDN w:val="0"/>
              <w:adjustRightInd w:val="0"/>
              <w:rPr>
                <w:rFonts w:asciiTheme="minorEastAsia" w:hAnsiTheme="minorEastAsia" w:cs="MS PMincho+FPEF"/>
                <w:color w:val="FFFFFF"/>
                <w:sz w:val="20"/>
                <w:szCs w:val="20"/>
                <w:lang w:eastAsia="ja-JP" w:bidi="ar-SA"/>
              </w:rPr>
            </w:pPr>
            <w:r>
              <w:rPr>
                <w:rFonts w:asciiTheme="minorEastAsia" w:hAnsiTheme="minorEastAsia" w:cs="MS PMincho+FPEF" w:hint="eastAsia"/>
                <w:color w:val="FFFFFF"/>
                <w:sz w:val="20"/>
                <w:szCs w:val="20"/>
                <w:lang w:eastAsia="ja-JP" w:bidi="ar-SA"/>
              </w:rPr>
              <w:t>２</w:t>
            </w:r>
            <w:r w:rsidR="007C0C0F">
              <w:rPr>
                <w:rFonts w:asciiTheme="minorEastAsia" w:hAnsiTheme="minorEastAsia" w:cs="MS PMincho+FPEF" w:hint="eastAsia"/>
                <w:color w:val="FFFFFF"/>
                <w:sz w:val="20"/>
                <w:szCs w:val="20"/>
                <w:lang w:eastAsia="ja-JP" w:bidi="ar-SA"/>
              </w:rPr>
              <w:t xml:space="preserve">　</w:t>
            </w:r>
            <w:r w:rsidR="00B0571A">
              <w:rPr>
                <w:rFonts w:asciiTheme="minorEastAsia" w:hAnsiTheme="minorEastAsia" w:cs="MS PMincho+FPEF" w:hint="eastAsia"/>
                <w:color w:val="000000" w:themeColor="text1"/>
                <w:sz w:val="20"/>
                <w:szCs w:val="20"/>
                <w:lang w:eastAsia="ja-JP" w:bidi="ar-SA"/>
              </w:rPr>
              <w:t>２０１７</w:t>
            </w:r>
            <w:r w:rsidR="000853A0">
              <w:rPr>
                <w:rFonts w:asciiTheme="minorEastAsia" w:hAnsiTheme="minorEastAsia" w:cs="MS PMincho+FPEF" w:hint="eastAsia"/>
                <w:sz w:val="20"/>
                <w:szCs w:val="20"/>
                <w:lang w:eastAsia="ja-JP" w:bidi="ar-SA"/>
              </w:rPr>
              <w:t>～</w:t>
            </w:r>
            <w:r w:rsidR="00B0571A">
              <w:rPr>
                <w:rFonts w:asciiTheme="minorEastAsia" w:hAnsiTheme="minorEastAsia" w:cs="MS PMincho+FPEF" w:hint="eastAsia"/>
                <w:sz w:val="20"/>
                <w:szCs w:val="20"/>
                <w:lang w:eastAsia="ja-JP" w:bidi="ar-SA"/>
              </w:rPr>
              <w:t>２０１８</w:t>
            </w:r>
          </w:p>
        </w:tc>
      </w:tr>
      <w:tr w:rsidR="00B97A1A" w:rsidTr="00734BB5">
        <w:trPr>
          <w:trHeight w:val="409"/>
        </w:trPr>
        <w:tc>
          <w:tcPr>
            <w:tcW w:w="1526" w:type="dxa"/>
            <w:shd w:val="pct12"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氏　名</w:t>
            </w:r>
          </w:p>
        </w:tc>
        <w:tc>
          <w:tcPr>
            <w:tcW w:w="2977" w:type="dxa"/>
            <w:tcBorders>
              <w:right w:val="single" w:sz="4" w:space="0" w:color="auto"/>
            </w:tcBorders>
          </w:tcPr>
          <w:p w:rsidR="00B97A1A" w:rsidRPr="00944E2E" w:rsidRDefault="00B97A1A" w:rsidP="001F1771">
            <w:pPr>
              <w:widowControl w:val="0"/>
              <w:autoSpaceDE w:val="0"/>
              <w:autoSpaceDN w:val="0"/>
              <w:adjustRightInd w:val="0"/>
              <w:rPr>
                <w:rFonts w:asciiTheme="minorEastAsia" w:hAnsiTheme="minorEastAsia" w:cs="MS PMincho+FPEF"/>
                <w:sz w:val="20"/>
                <w:szCs w:val="20"/>
                <w:lang w:eastAsia="ja-JP" w:bidi="ar-SA"/>
              </w:rPr>
            </w:pPr>
            <w:bookmarkStart w:id="0" w:name="_GoBack"/>
            <w:bookmarkEnd w:id="0"/>
          </w:p>
        </w:tc>
        <w:tc>
          <w:tcPr>
            <w:tcW w:w="283" w:type="dxa"/>
            <w:vMerge/>
            <w:tcBorders>
              <w:top w:val="nil"/>
              <w:left w:val="single" w:sz="4" w:space="0" w:color="auto"/>
              <w:bottom w:val="nil"/>
              <w:right w:val="single" w:sz="4" w:space="0" w:color="auto"/>
            </w:tcBorders>
          </w:tcPr>
          <w:p w:rsidR="00B97A1A" w:rsidRDefault="00B97A1A" w:rsidP="001F1771">
            <w:pPr>
              <w:widowControl w:val="0"/>
              <w:autoSpaceDE w:val="0"/>
              <w:autoSpaceDN w:val="0"/>
              <w:adjustRightInd w:val="0"/>
              <w:rPr>
                <w:rFonts w:asciiTheme="minorEastAsia" w:hAnsiTheme="minorEastAsia" w:cs="MS PMincho+FPEF"/>
                <w:color w:val="FFFFFF"/>
                <w:sz w:val="20"/>
                <w:szCs w:val="20"/>
                <w:lang w:eastAsia="ja-JP" w:bidi="ar-SA"/>
              </w:rPr>
            </w:pPr>
          </w:p>
        </w:tc>
        <w:tc>
          <w:tcPr>
            <w:tcW w:w="1137" w:type="dxa"/>
            <w:tcBorders>
              <w:left w:val="single" w:sz="4" w:space="0" w:color="auto"/>
            </w:tcBorders>
            <w:shd w:val="pct10"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氏　名</w:t>
            </w:r>
          </w:p>
        </w:tc>
        <w:tc>
          <w:tcPr>
            <w:tcW w:w="3235" w:type="dxa"/>
          </w:tcPr>
          <w:p w:rsidR="00B97A1A" w:rsidRPr="00944E2E" w:rsidRDefault="00B97A1A" w:rsidP="001F1771">
            <w:pPr>
              <w:widowControl w:val="0"/>
              <w:autoSpaceDE w:val="0"/>
              <w:autoSpaceDN w:val="0"/>
              <w:adjustRightInd w:val="0"/>
              <w:rPr>
                <w:rFonts w:asciiTheme="minorEastAsia" w:hAnsiTheme="minorEastAsia" w:cs="MS PMincho+FPEF"/>
                <w:sz w:val="20"/>
                <w:szCs w:val="20"/>
                <w:lang w:eastAsia="ja-JP" w:bidi="ar-SA"/>
              </w:rPr>
            </w:pPr>
          </w:p>
        </w:tc>
      </w:tr>
      <w:tr w:rsidR="00B97A1A" w:rsidTr="00734BB5">
        <w:trPr>
          <w:trHeight w:val="813"/>
        </w:trPr>
        <w:tc>
          <w:tcPr>
            <w:tcW w:w="1526" w:type="dxa"/>
            <w:shd w:val="pct12"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署　名</w:t>
            </w:r>
          </w:p>
        </w:tc>
        <w:tc>
          <w:tcPr>
            <w:tcW w:w="2977" w:type="dxa"/>
            <w:tcBorders>
              <w:right w:val="single" w:sz="4" w:space="0" w:color="auto"/>
            </w:tcBorders>
          </w:tcPr>
          <w:p w:rsidR="002A7D41" w:rsidRDefault="002A7D41" w:rsidP="007C0C0F">
            <w:pPr>
              <w:widowControl w:val="0"/>
              <w:autoSpaceDE w:val="0"/>
              <w:autoSpaceDN w:val="0"/>
              <w:adjustRightInd w:val="0"/>
              <w:rPr>
                <w:rFonts w:asciiTheme="minorEastAsia" w:hAnsiTheme="minorEastAsia" w:cs="MS PMincho+FPEF"/>
                <w:color w:val="000000" w:themeColor="text1"/>
                <w:sz w:val="20"/>
                <w:szCs w:val="20"/>
                <w:lang w:eastAsia="ja-JP" w:bidi="ar-SA"/>
              </w:rPr>
            </w:pPr>
          </w:p>
          <w:p w:rsidR="00B97A1A" w:rsidRPr="002A7D41" w:rsidRDefault="00B97A1A" w:rsidP="002A7D41">
            <w:pPr>
              <w:rPr>
                <w:rFonts w:asciiTheme="minorEastAsia" w:hAnsiTheme="minorEastAsia" w:cs="MS PMincho+FPEF"/>
                <w:sz w:val="20"/>
                <w:szCs w:val="20"/>
                <w:lang w:eastAsia="ja-JP" w:bidi="ar-SA"/>
              </w:rPr>
            </w:pPr>
          </w:p>
        </w:tc>
        <w:tc>
          <w:tcPr>
            <w:tcW w:w="283" w:type="dxa"/>
            <w:vMerge/>
            <w:tcBorders>
              <w:top w:val="nil"/>
              <w:left w:val="single" w:sz="4" w:space="0" w:color="auto"/>
              <w:bottom w:val="nil"/>
              <w:right w:val="single" w:sz="4" w:space="0" w:color="auto"/>
            </w:tcBorders>
          </w:tcPr>
          <w:p w:rsidR="00B97A1A" w:rsidRDefault="00B97A1A" w:rsidP="001F1771">
            <w:pPr>
              <w:widowControl w:val="0"/>
              <w:autoSpaceDE w:val="0"/>
              <w:autoSpaceDN w:val="0"/>
              <w:adjustRightInd w:val="0"/>
              <w:rPr>
                <w:rFonts w:asciiTheme="minorEastAsia" w:hAnsiTheme="minorEastAsia" w:cs="MS PMincho+FPEF"/>
                <w:color w:val="FFFFFF"/>
                <w:sz w:val="20"/>
                <w:szCs w:val="20"/>
                <w:lang w:eastAsia="ja-JP" w:bidi="ar-SA"/>
              </w:rPr>
            </w:pPr>
          </w:p>
        </w:tc>
        <w:tc>
          <w:tcPr>
            <w:tcW w:w="1137" w:type="dxa"/>
            <w:tcBorders>
              <w:left w:val="single" w:sz="4" w:space="0" w:color="auto"/>
            </w:tcBorders>
            <w:shd w:val="pct10"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署　名</w:t>
            </w:r>
          </w:p>
        </w:tc>
        <w:tc>
          <w:tcPr>
            <w:tcW w:w="3235" w:type="dxa"/>
          </w:tcPr>
          <w:p w:rsidR="00B97A1A" w:rsidRPr="00944E2E" w:rsidRDefault="00B97A1A" w:rsidP="001F1771">
            <w:pPr>
              <w:widowControl w:val="0"/>
              <w:autoSpaceDE w:val="0"/>
              <w:autoSpaceDN w:val="0"/>
              <w:adjustRightInd w:val="0"/>
              <w:rPr>
                <w:rFonts w:asciiTheme="minorEastAsia" w:hAnsiTheme="minorEastAsia" w:cs="MS PMincho+FPEF"/>
                <w:sz w:val="20"/>
                <w:szCs w:val="20"/>
                <w:lang w:eastAsia="ja-JP" w:bidi="ar-SA"/>
              </w:rPr>
            </w:pPr>
          </w:p>
        </w:tc>
      </w:tr>
      <w:tr w:rsidR="00B97A1A" w:rsidTr="00734BB5">
        <w:trPr>
          <w:trHeight w:val="509"/>
        </w:trPr>
        <w:tc>
          <w:tcPr>
            <w:tcW w:w="1526" w:type="dxa"/>
            <w:shd w:val="pct12"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日　付</w:t>
            </w:r>
          </w:p>
        </w:tc>
        <w:tc>
          <w:tcPr>
            <w:tcW w:w="2977" w:type="dxa"/>
            <w:tcBorders>
              <w:right w:val="single" w:sz="4" w:space="0" w:color="auto"/>
            </w:tcBorders>
          </w:tcPr>
          <w:p w:rsidR="00B97A1A" w:rsidRPr="00944E2E" w:rsidRDefault="00B97A1A" w:rsidP="001F1771">
            <w:pPr>
              <w:widowControl w:val="0"/>
              <w:autoSpaceDE w:val="0"/>
              <w:autoSpaceDN w:val="0"/>
              <w:adjustRightInd w:val="0"/>
              <w:rPr>
                <w:rFonts w:asciiTheme="minorEastAsia" w:hAnsiTheme="minorEastAsia" w:cs="MS PMincho+FPEF"/>
                <w:sz w:val="20"/>
                <w:szCs w:val="20"/>
                <w:lang w:eastAsia="ja-JP" w:bidi="ar-SA"/>
              </w:rPr>
            </w:pPr>
          </w:p>
        </w:tc>
        <w:tc>
          <w:tcPr>
            <w:tcW w:w="283" w:type="dxa"/>
            <w:vMerge/>
            <w:tcBorders>
              <w:top w:val="nil"/>
              <w:left w:val="single" w:sz="4" w:space="0" w:color="auto"/>
              <w:bottom w:val="nil"/>
              <w:right w:val="single" w:sz="4" w:space="0" w:color="auto"/>
            </w:tcBorders>
          </w:tcPr>
          <w:p w:rsidR="00B97A1A" w:rsidRDefault="00B97A1A" w:rsidP="001F1771">
            <w:pPr>
              <w:widowControl w:val="0"/>
              <w:autoSpaceDE w:val="0"/>
              <w:autoSpaceDN w:val="0"/>
              <w:adjustRightInd w:val="0"/>
              <w:rPr>
                <w:rFonts w:asciiTheme="minorEastAsia" w:hAnsiTheme="minorEastAsia" w:cs="MS PMincho+FPEF"/>
                <w:color w:val="FFFFFF"/>
                <w:sz w:val="20"/>
                <w:szCs w:val="20"/>
                <w:lang w:eastAsia="ja-JP" w:bidi="ar-SA"/>
              </w:rPr>
            </w:pPr>
          </w:p>
        </w:tc>
        <w:tc>
          <w:tcPr>
            <w:tcW w:w="1137" w:type="dxa"/>
            <w:tcBorders>
              <w:left w:val="single" w:sz="4" w:space="0" w:color="auto"/>
            </w:tcBorders>
            <w:shd w:val="pct10" w:color="auto" w:fill="auto"/>
            <w:vAlign w:val="center"/>
          </w:tcPr>
          <w:p w:rsidR="00B97A1A" w:rsidRPr="00B97A1A" w:rsidRDefault="00B97A1A" w:rsidP="002A7D41">
            <w:pPr>
              <w:widowControl w:val="0"/>
              <w:autoSpaceDE w:val="0"/>
              <w:autoSpaceDN w:val="0"/>
              <w:adjustRightInd w:val="0"/>
              <w:jc w:val="center"/>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日　付</w:t>
            </w:r>
          </w:p>
        </w:tc>
        <w:tc>
          <w:tcPr>
            <w:tcW w:w="3235" w:type="dxa"/>
          </w:tcPr>
          <w:p w:rsidR="00B97A1A" w:rsidRPr="00944E2E" w:rsidRDefault="00B97A1A" w:rsidP="001F1771">
            <w:pPr>
              <w:widowControl w:val="0"/>
              <w:autoSpaceDE w:val="0"/>
              <w:autoSpaceDN w:val="0"/>
              <w:adjustRightInd w:val="0"/>
              <w:rPr>
                <w:rFonts w:asciiTheme="minorEastAsia" w:hAnsiTheme="minorEastAsia" w:cs="MS PMincho+FPEF"/>
                <w:sz w:val="20"/>
                <w:szCs w:val="20"/>
                <w:lang w:eastAsia="ja-JP" w:bidi="ar-SA"/>
              </w:rPr>
            </w:pPr>
          </w:p>
        </w:tc>
      </w:tr>
    </w:tbl>
    <w:p w:rsidR="006F5D3D" w:rsidRPr="007C0C0F" w:rsidRDefault="002A7D41" w:rsidP="002A7D41">
      <w:pPr>
        <w:widowControl w:val="0"/>
        <w:autoSpaceDE w:val="0"/>
        <w:autoSpaceDN w:val="0"/>
        <w:adjustRightInd w:val="0"/>
        <w:rPr>
          <w:rFonts w:asciiTheme="minorEastAsia" w:hAnsiTheme="minorEastAsia" w:cs="MS PMincho+FPEF"/>
          <w:color w:val="000000" w:themeColor="text1"/>
          <w:sz w:val="20"/>
          <w:szCs w:val="20"/>
          <w:lang w:eastAsia="ja-JP" w:bidi="ar-SA"/>
        </w:rPr>
      </w:pPr>
      <w:r>
        <w:rPr>
          <w:rFonts w:asciiTheme="minorEastAsia" w:hAnsiTheme="minorEastAsia" w:cs="MS PMincho+FPEF" w:hint="eastAsia"/>
          <w:color w:val="000000" w:themeColor="text1"/>
          <w:sz w:val="20"/>
          <w:szCs w:val="20"/>
          <w:lang w:eastAsia="ja-JP" w:bidi="ar-SA"/>
        </w:rPr>
        <w:t>※上記署名欄は本人直筆にて提出してください。それ以外はWordで記載してください。</w:t>
      </w:r>
    </w:p>
    <w:sectPr w:rsidR="006F5D3D" w:rsidRPr="007C0C0F" w:rsidSect="006F5D3D">
      <w:pgSz w:w="11906" w:h="16838" w:code="9"/>
      <w:pgMar w:top="1134" w:right="1247" w:bottom="1304" w:left="1418"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58" w:rsidRDefault="00A90B58" w:rsidP="00E75D46">
      <w:r>
        <w:separator/>
      </w:r>
    </w:p>
  </w:endnote>
  <w:endnote w:type="continuationSeparator" w:id="0">
    <w:p w:rsidR="00A90B58" w:rsidRDefault="00A90B58" w:rsidP="00E75D4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Mincho+FPEF">
    <w:altName w:val="Arial Unicode MS"/>
    <w:panose1 w:val="00000000000000000000"/>
    <w:charset w:val="80"/>
    <w:family w:val="auto"/>
    <w:notTrueType/>
    <w:pitch w:val="default"/>
    <w:sig w:usb0="00000001" w:usb1="08070000" w:usb2="00000010" w:usb3="00000000" w:csb0="00020000"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 w:name="Times New Roman Bold+FPE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58" w:rsidRDefault="00A90B58" w:rsidP="00E75D46">
      <w:r>
        <w:separator/>
      </w:r>
    </w:p>
  </w:footnote>
  <w:footnote w:type="continuationSeparator" w:id="0">
    <w:p w:rsidR="00A90B58" w:rsidRDefault="00A90B58" w:rsidP="00E75D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dirty"/>
  <w:defaultTabStop w:val="840"/>
  <w:drawingGridHorizontalSpacing w:val="120"/>
  <w:drawingGridVerticalSpacing w:val="171"/>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1771"/>
    <w:rsid w:val="00010348"/>
    <w:rsid w:val="0005348B"/>
    <w:rsid w:val="00061DB4"/>
    <w:rsid w:val="00082588"/>
    <w:rsid w:val="000832AB"/>
    <w:rsid w:val="000853A0"/>
    <w:rsid w:val="000A2FA8"/>
    <w:rsid w:val="00102F7A"/>
    <w:rsid w:val="00131A48"/>
    <w:rsid w:val="00170CBB"/>
    <w:rsid w:val="00170F00"/>
    <w:rsid w:val="001F1771"/>
    <w:rsid w:val="00206363"/>
    <w:rsid w:val="00241383"/>
    <w:rsid w:val="00261889"/>
    <w:rsid w:val="002A7D41"/>
    <w:rsid w:val="002B1803"/>
    <w:rsid w:val="002C2468"/>
    <w:rsid w:val="0031716A"/>
    <w:rsid w:val="0033599F"/>
    <w:rsid w:val="00344359"/>
    <w:rsid w:val="003722DB"/>
    <w:rsid w:val="003B34D5"/>
    <w:rsid w:val="003B554C"/>
    <w:rsid w:val="003E63F1"/>
    <w:rsid w:val="004023B8"/>
    <w:rsid w:val="00407082"/>
    <w:rsid w:val="004137BC"/>
    <w:rsid w:val="0046270E"/>
    <w:rsid w:val="004D041C"/>
    <w:rsid w:val="00535906"/>
    <w:rsid w:val="005C7F8E"/>
    <w:rsid w:val="005D74A1"/>
    <w:rsid w:val="00683812"/>
    <w:rsid w:val="006B418C"/>
    <w:rsid w:val="006B6FF1"/>
    <w:rsid w:val="006C70DC"/>
    <w:rsid w:val="006E2996"/>
    <w:rsid w:val="006E390A"/>
    <w:rsid w:val="006F5D3D"/>
    <w:rsid w:val="00734BB5"/>
    <w:rsid w:val="00770C1E"/>
    <w:rsid w:val="007836BE"/>
    <w:rsid w:val="007C0C0F"/>
    <w:rsid w:val="007E4CC0"/>
    <w:rsid w:val="00837EE5"/>
    <w:rsid w:val="008A7EBD"/>
    <w:rsid w:val="008F031E"/>
    <w:rsid w:val="008F2DF1"/>
    <w:rsid w:val="0092300C"/>
    <w:rsid w:val="00944E2E"/>
    <w:rsid w:val="009E4764"/>
    <w:rsid w:val="00A04F63"/>
    <w:rsid w:val="00A90B58"/>
    <w:rsid w:val="00AD7627"/>
    <w:rsid w:val="00B0571A"/>
    <w:rsid w:val="00B21AA4"/>
    <w:rsid w:val="00B3373C"/>
    <w:rsid w:val="00B562B5"/>
    <w:rsid w:val="00B81E7F"/>
    <w:rsid w:val="00B97A1A"/>
    <w:rsid w:val="00C05A68"/>
    <w:rsid w:val="00C062BF"/>
    <w:rsid w:val="00C120E3"/>
    <w:rsid w:val="00C35853"/>
    <w:rsid w:val="00C5431E"/>
    <w:rsid w:val="00C70593"/>
    <w:rsid w:val="00CB17E1"/>
    <w:rsid w:val="00CE494F"/>
    <w:rsid w:val="00D11789"/>
    <w:rsid w:val="00D321F7"/>
    <w:rsid w:val="00D36995"/>
    <w:rsid w:val="00DA2EEB"/>
    <w:rsid w:val="00E45D98"/>
    <w:rsid w:val="00E46BEF"/>
    <w:rsid w:val="00E5656B"/>
    <w:rsid w:val="00E75D46"/>
    <w:rsid w:val="00F041D7"/>
    <w:rsid w:val="00F128C6"/>
    <w:rsid w:val="00F926A0"/>
    <w:rsid w:val="00FF6C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C"/>
    <w:pPr>
      <w:spacing w:after="0" w:line="240" w:lineRule="auto"/>
    </w:pPr>
    <w:rPr>
      <w:sz w:val="24"/>
      <w:szCs w:val="24"/>
    </w:rPr>
  </w:style>
  <w:style w:type="paragraph" w:styleId="1">
    <w:name w:val="heading 1"/>
    <w:basedOn w:val="a"/>
    <w:next w:val="a"/>
    <w:link w:val="10"/>
    <w:uiPriority w:val="9"/>
    <w:qFormat/>
    <w:rsid w:val="00B3373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3373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3373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3373C"/>
    <w:pPr>
      <w:keepNext/>
      <w:spacing w:before="240" w:after="60"/>
      <w:outlineLvl w:val="3"/>
    </w:pPr>
    <w:rPr>
      <w:b/>
      <w:bCs/>
      <w:sz w:val="28"/>
      <w:szCs w:val="28"/>
    </w:rPr>
  </w:style>
  <w:style w:type="paragraph" w:styleId="5">
    <w:name w:val="heading 5"/>
    <w:basedOn w:val="a"/>
    <w:next w:val="a"/>
    <w:link w:val="50"/>
    <w:uiPriority w:val="9"/>
    <w:semiHidden/>
    <w:unhideWhenUsed/>
    <w:qFormat/>
    <w:rsid w:val="00B3373C"/>
    <w:pPr>
      <w:spacing w:before="240" w:after="60"/>
      <w:outlineLvl w:val="4"/>
    </w:pPr>
    <w:rPr>
      <w:b/>
      <w:bCs/>
      <w:i/>
      <w:iCs/>
      <w:sz w:val="26"/>
      <w:szCs w:val="26"/>
    </w:rPr>
  </w:style>
  <w:style w:type="paragraph" w:styleId="6">
    <w:name w:val="heading 6"/>
    <w:basedOn w:val="a"/>
    <w:next w:val="a"/>
    <w:link w:val="60"/>
    <w:uiPriority w:val="9"/>
    <w:semiHidden/>
    <w:unhideWhenUsed/>
    <w:qFormat/>
    <w:rsid w:val="00B3373C"/>
    <w:pPr>
      <w:spacing w:before="240" w:after="60"/>
      <w:outlineLvl w:val="5"/>
    </w:pPr>
    <w:rPr>
      <w:b/>
      <w:bCs/>
      <w:sz w:val="22"/>
      <w:szCs w:val="22"/>
    </w:rPr>
  </w:style>
  <w:style w:type="paragraph" w:styleId="7">
    <w:name w:val="heading 7"/>
    <w:basedOn w:val="a"/>
    <w:next w:val="a"/>
    <w:link w:val="70"/>
    <w:uiPriority w:val="9"/>
    <w:semiHidden/>
    <w:unhideWhenUsed/>
    <w:qFormat/>
    <w:rsid w:val="00B3373C"/>
    <w:pPr>
      <w:spacing w:before="240" w:after="60"/>
      <w:outlineLvl w:val="6"/>
    </w:pPr>
  </w:style>
  <w:style w:type="paragraph" w:styleId="8">
    <w:name w:val="heading 8"/>
    <w:basedOn w:val="a"/>
    <w:next w:val="a"/>
    <w:link w:val="80"/>
    <w:uiPriority w:val="9"/>
    <w:semiHidden/>
    <w:unhideWhenUsed/>
    <w:qFormat/>
    <w:rsid w:val="00B3373C"/>
    <w:pPr>
      <w:spacing w:before="240" w:after="60"/>
      <w:outlineLvl w:val="7"/>
    </w:pPr>
    <w:rPr>
      <w:i/>
      <w:iCs/>
    </w:rPr>
  </w:style>
  <w:style w:type="paragraph" w:styleId="9">
    <w:name w:val="heading 9"/>
    <w:basedOn w:val="a"/>
    <w:next w:val="a"/>
    <w:link w:val="90"/>
    <w:uiPriority w:val="9"/>
    <w:semiHidden/>
    <w:unhideWhenUsed/>
    <w:qFormat/>
    <w:rsid w:val="00B3373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373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3373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3373C"/>
    <w:rPr>
      <w:rFonts w:asciiTheme="majorHAnsi" w:eastAsiaTheme="majorEastAsia" w:hAnsiTheme="majorHAnsi"/>
      <w:b/>
      <w:bCs/>
      <w:sz w:val="26"/>
      <w:szCs w:val="26"/>
    </w:rPr>
  </w:style>
  <w:style w:type="character" w:customStyle="1" w:styleId="40">
    <w:name w:val="見出し 4 (文字)"/>
    <w:basedOn w:val="a0"/>
    <w:link w:val="4"/>
    <w:uiPriority w:val="9"/>
    <w:rsid w:val="00B3373C"/>
    <w:rPr>
      <w:b/>
      <w:bCs/>
      <w:sz w:val="28"/>
      <w:szCs w:val="28"/>
    </w:rPr>
  </w:style>
  <w:style w:type="character" w:customStyle="1" w:styleId="50">
    <w:name w:val="見出し 5 (文字)"/>
    <w:basedOn w:val="a0"/>
    <w:link w:val="5"/>
    <w:uiPriority w:val="9"/>
    <w:semiHidden/>
    <w:rsid w:val="00B3373C"/>
    <w:rPr>
      <w:b/>
      <w:bCs/>
      <w:i/>
      <w:iCs/>
      <w:sz w:val="26"/>
      <w:szCs w:val="26"/>
    </w:rPr>
  </w:style>
  <w:style w:type="character" w:customStyle="1" w:styleId="60">
    <w:name w:val="見出し 6 (文字)"/>
    <w:basedOn w:val="a0"/>
    <w:link w:val="6"/>
    <w:uiPriority w:val="9"/>
    <w:semiHidden/>
    <w:rsid w:val="00B3373C"/>
    <w:rPr>
      <w:b/>
      <w:bCs/>
    </w:rPr>
  </w:style>
  <w:style w:type="character" w:customStyle="1" w:styleId="70">
    <w:name w:val="見出し 7 (文字)"/>
    <w:basedOn w:val="a0"/>
    <w:link w:val="7"/>
    <w:uiPriority w:val="9"/>
    <w:semiHidden/>
    <w:rsid w:val="00B3373C"/>
    <w:rPr>
      <w:sz w:val="24"/>
      <w:szCs w:val="24"/>
    </w:rPr>
  </w:style>
  <w:style w:type="character" w:customStyle="1" w:styleId="80">
    <w:name w:val="見出し 8 (文字)"/>
    <w:basedOn w:val="a0"/>
    <w:link w:val="8"/>
    <w:uiPriority w:val="9"/>
    <w:semiHidden/>
    <w:rsid w:val="00B3373C"/>
    <w:rPr>
      <w:i/>
      <w:iCs/>
      <w:sz w:val="24"/>
      <w:szCs w:val="24"/>
    </w:rPr>
  </w:style>
  <w:style w:type="character" w:customStyle="1" w:styleId="90">
    <w:name w:val="見出し 9 (文字)"/>
    <w:basedOn w:val="a0"/>
    <w:link w:val="9"/>
    <w:uiPriority w:val="9"/>
    <w:semiHidden/>
    <w:rsid w:val="00B3373C"/>
    <w:rPr>
      <w:rFonts w:asciiTheme="majorHAnsi" w:eastAsiaTheme="majorEastAsia" w:hAnsiTheme="majorHAnsi"/>
    </w:rPr>
  </w:style>
  <w:style w:type="paragraph" w:styleId="a3">
    <w:name w:val="Title"/>
    <w:basedOn w:val="a"/>
    <w:next w:val="a"/>
    <w:link w:val="a4"/>
    <w:uiPriority w:val="10"/>
    <w:qFormat/>
    <w:rsid w:val="00B3373C"/>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B3373C"/>
    <w:rPr>
      <w:rFonts w:asciiTheme="majorHAnsi" w:eastAsiaTheme="majorEastAsia" w:hAnsiTheme="majorHAnsi"/>
      <w:b/>
      <w:bCs/>
      <w:kern w:val="28"/>
      <w:sz w:val="32"/>
      <w:szCs w:val="32"/>
    </w:rPr>
  </w:style>
  <w:style w:type="paragraph" w:styleId="a5">
    <w:name w:val="Subtitle"/>
    <w:basedOn w:val="a"/>
    <w:next w:val="a"/>
    <w:link w:val="a6"/>
    <w:uiPriority w:val="11"/>
    <w:qFormat/>
    <w:rsid w:val="00B3373C"/>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B3373C"/>
    <w:rPr>
      <w:rFonts w:asciiTheme="majorHAnsi" w:eastAsiaTheme="majorEastAsia" w:hAnsiTheme="majorHAnsi"/>
      <w:sz w:val="24"/>
      <w:szCs w:val="24"/>
    </w:rPr>
  </w:style>
  <w:style w:type="character" w:styleId="a7">
    <w:name w:val="Strong"/>
    <w:basedOn w:val="a0"/>
    <w:uiPriority w:val="22"/>
    <w:qFormat/>
    <w:rsid w:val="00B3373C"/>
    <w:rPr>
      <w:b/>
      <w:bCs/>
    </w:rPr>
  </w:style>
  <w:style w:type="character" w:styleId="a8">
    <w:name w:val="Emphasis"/>
    <w:basedOn w:val="a0"/>
    <w:uiPriority w:val="20"/>
    <w:qFormat/>
    <w:rsid w:val="00B3373C"/>
    <w:rPr>
      <w:rFonts w:asciiTheme="minorHAnsi" w:hAnsiTheme="minorHAnsi"/>
      <w:b/>
      <w:i/>
      <w:iCs/>
    </w:rPr>
  </w:style>
  <w:style w:type="paragraph" w:styleId="a9">
    <w:name w:val="No Spacing"/>
    <w:basedOn w:val="a"/>
    <w:uiPriority w:val="1"/>
    <w:qFormat/>
    <w:rsid w:val="00B3373C"/>
    <w:rPr>
      <w:szCs w:val="32"/>
    </w:rPr>
  </w:style>
  <w:style w:type="paragraph" w:styleId="aa">
    <w:name w:val="List Paragraph"/>
    <w:basedOn w:val="a"/>
    <w:uiPriority w:val="34"/>
    <w:qFormat/>
    <w:rsid w:val="00B3373C"/>
    <w:pPr>
      <w:ind w:left="720"/>
      <w:contextualSpacing/>
    </w:pPr>
  </w:style>
  <w:style w:type="paragraph" w:styleId="ab">
    <w:name w:val="Quote"/>
    <w:basedOn w:val="a"/>
    <w:next w:val="a"/>
    <w:link w:val="ac"/>
    <w:uiPriority w:val="29"/>
    <w:qFormat/>
    <w:rsid w:val="00B3373C"/>
    <w:rPr>
      <w:i/>
    </w:rPr>
  </w:style>
  <w:style w:type="character" w:customStyle="1" w:styleId="ac">
    <w:name w:val="引用文 (文字)"/>
    <w:basedOn w:val="a0"/>
    <w:link w:val="ab"/>
    <w:uiPriority w:val="29"/>
    <w:rsid w:val="00B3373C"/>
    <w:rPr>
      <w:i/>
      <w:sz w:val="24"/>
      <w:szCs w:val="24"/>
    </w:rPr>
  </w:style>
  <w:style w:type="paragraph" w:styleId="21">
    <w:name w:val="Intense Quote"/>
    <w:basedOn w:val="a"/>
    <w:next w:val="a"/>
    <w:link w:val="22"/>
    <w:uiPriority w:val="30"/>
    <w:qFormat/>
    <w:rsid w:val="00B3373C"/>
    <w:pPr>
      <w:ind w:left="720" w:right="720"/>
    </w:pPr>
    <w:rPr>
      <w:b/>
      <w:i/>
      <w:szCs w:val="22"/>
    </w:rPr>
  </w:style>
  <w:style w:type="character" w:customStyle="1" w:styleId="22">
    <w:name w:val="引用文 2 (文字)"/>
    <w:basedOn w:val="a0"/>
    <w:link w:val="21"/>
    <w:uiPriority w:val="30"/>
    <w:rsid w:val="00B3373C"/>
    <w:rPr>
      <w:b/>
      <w:i/>
      <w:sz w:val="24"/>
    </w:rPr>
  </w:style>
  <w:style w:type="character" w:styleId="ad">
    <w:name w:val="Subtle Emphasis"/>
    <w:uiPriority w:val="19"/>
    <w:qFormat/>
    <w:rsid w:val="00B3373C"/>
    <w:rPr>
      <w:i/>
      <w:color w:val="5A5A5A" w:themeColor="text1" w:themeTint="A5"/>
    </w:rPr>
  </w:style>
  <w:style w:type="character" w:styleId="23">
    <w:name w:val="Intense Emphasis"/>
    <w:basedOn w:val="a0"/>
    <w:uiPriority w:val="21"/>
    <w:qFormat/>
    <w:rsid w:val="00B3373C"/>
    <w:rPr>
      <w:b/>
      <w:i/>
      <w:sz w:val="24"/>
      <w:szCs w:val="24"/>
      <w:u w:val="single"/>
    </w:rPr>
  </w:style>
  <w:style w:type="character" w:styleId="ae">
    <w:name w:val="Subtle Reference"/>
    <w:basedOn w:val="a0"/>
    <w:uiPriority w:val="31"/>
    <w:qFormat/>
    <w:rsid w:val="00B3373C"/>
    <w:rPr>
      <w:sz w:val="24"/>
      <w:szCs w:val="24"/>
      <w:u w:val="single"/>
    </w:rPr>
  </w:style>
  <w:style w:type="character" w:styleId="24">
    <w:name w:val="Intense Reference"/>
    <w:basedOn w:val="a0"/>
    <w:uiPriority w:val="32"/>
    <w:qFormat/>
    <w:rsid w:val="00B3373C"/>
    <w:rPr>
      <w:b/>
      <w:sz w:val="24"/>
      <w:u w:val="single"/>
    </w:rPr>
  </w:style>
  <w:style w:type="character" w:styleId="af">
    <w:name w:val="Book Title"/>
    <w:basedOn w:val="a0"/>
    <w:uiPriority w:val="33"/>
    <w:qFormat/>
    <w:rsid w:val="00B3373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B3373C"/>
    <w:pPr>
      <w:outlineLvl w:val="9"/>
    </w:pPr>
  </w:style>
  <w:style w:type="table" w:styleId="af1">
    <w:name w:val="Table Grid"/>
    <w:basedOn w:val="a1"/>
    <w:uiPriority w:val="59"/>
    <w:rsid w:val="006F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E75D46"/>
    <w:pPr>
      <w:tabs>
        <w:tab w:val="center" w:pos="4252"/>
        <w:tab w:val="right" w:pos="8504"/>
      </w:tabs>
      <w:snapToGrid w:val="0"/>
    </w:pPr>
  </w:style>
  <w:style w:type="character" w:customStyle="1" w:styleId="af3">
    <w:name w:val="ヘッダー (文字)"/>
    <w:basedOn w:val="a0"/>
    <w:link w:val="af2"/>
    <w:uiPriority w:val="99"/>
    <w:rsid w:val="00E75D46"/>
    <w:rPr>
      <w:sz w:val="24"/>
      <w:szCs w:val="24"/>
    </w:rPr>
  </w:style>
  <w:style w:type="paragraph" w:styleId="af4">
    <w:name w:val="footer"/>
    <w:basedOn w:val="a"/>
    <w:link w:val="af5"/>
    <w:uiPriority w:val="99"/>
    <w:unhideWhenUsed/>
    <w:rsid w:val="00E75D46"/>
    <w:pPr>
      <w:tabs>
        <w:tab w:val="center" w:pos="4252"/>
        <w:tab w:val="right" w:pos="8504"/>
      </w:tabs>
      <w:snapToGrid w:val="0"/>
    </w:pPr>
  </w:style>
  <w:style w:type="character" w:customStyle="1" w:styleId="af5">
    <w:name w:val="フッター (文字)"/>
    <w:basedOn w:val="a0"/>
    <w:link w:val="af4"/>
    <w:uiPriority w:val="99"/>
    <w:rsid w:val="00E75D46"/>
    <w:rPr>
      <w:sz w:val="24"/>
      <w:szCs w:val="24"/>
    </w:rPr>
  </w:style>
  <w:style w:type="paragraph" w:styleId="af6">
    <w:name w:val="Balloon Text"/>
    <w:basedOn w:val="a"/>
    <w:link w:val="af7"/>
    <w:uiPriority w:val="99"/>
    <w:semiHidden/>
    <w:unhideWhenUsed/>
    <w:rsid w:val="00944E2E"/>
    <w:rPr>
      <w:rFonts w:asciiTheme="majorHAnsi" w:eastAsiaTheme="majorEastAsia" w:hAnsiTheme="majorHAnsi" w:cstheme="majorBidi"/>
      <w:sz w:val="16"/>
      <w:szCs w:val="16"/>
    </w:rPr>
  </w:style>
  <w:style w:type="character" w:customStyle="1" w:styleId="af7">
    <w:name w:val="吹き出し (文字)"/>
    <w:basedOn w:val="a0"/>
    <w:link w:val="af6"/>
    <w:uiPriority w:val="99"/>
    <w:semiHidden/>
    <w:rsid w:val="00944E2E"/>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3C"/>
    <w:pPr>
      <w:spacing w:after="0" w:line="240" w:lineRule="auto"/>
    </w:pPr>
    <w:rPr>
      <w:sz w:val="24"/>
      <w:szCs w:val="24"/>
    </w:rPr>
  </w:style>
  <w:style w:type="paragraph" w:styleId="Heading1">
    <w:name w:val="heading 1"/>
    <w:basedOn w:val="Normal"/>
    <w:next w:val="Normal"/>
    <w:link w:val="Heading1Char"/>
    <w:uiPriority w:val="9"/>
    <w:qFormat/>
    <w:rsid w:val="00B337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337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337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337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337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337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3373C"/>
    <w:pPr>
      <w:spacing w:before="240" w:after="60"/>
      <w:outlineLvl w:val="6"/>
    </w:pPr>
  </w:style>
  <w:style w:type="paragraph" w:styleId="Heading8">
    <w:name w:val="heading 8"/>
    <w:basedOn w:val="Normal"/>
    <w:next w:val="Normal"/>
    <w:link w:val="Heading8Char"/>
    <w:uiPriority w:val="9"/>
    <w:semiHidden/>
    <w:unhideWhenUsed/>
    <w:qFormat/>
    <w:rsid w:val="00B3373C"/>
    <w:pPr>
      <w:spacing w:before="240" w:after="60"/>
      <w:outlineLvl w:val="7"/>
    </w:pPr>
    <w:rPr>
      <w:i/>
      <w:iCs/>
    </w:rPr>
  </w:style>
  <w:style w:type="paragraph" w:styleId="Heading9">
    <w:name w:val="heading 9"/>
    <w:basedOn w:val="Normal"/>
    <w:next w:val="Normal"/>
    <w:link w:val="Heading9Char"/>
    <w:uiPriority w:val="9"/>
    <w:semiHidden/>
    <w:unhideWhenUsed/>
    <w:qFormat/>
    <w:rsid w:val="00B337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73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3373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3373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3373C"/>
    <w:rPr>
      <w:b/>
      <w:bCs/>
      <w:sz w:val="28"/>
      <w:szCs w:val="28"/>
    </w:rPr>
  </w:style>
  <w:style w:type="character" w:customStyle="1" w:styleId="Heading5Char">
    <w:name w:val="Heading 5 Char"/>
    <w:basedOn w:val="DefaultParagraphFont"/>
    <w:link w:val="Heading5"/>
    <w:uiPriority w:val="9"/>
    <w:semiHidden/>
    <w:rsid w:val="00B3373C"/>
    <w:rPr>
      <w:b/>
      <w:bCs/>
      <w:i/>
      <w:iCs/>
      <w:sz w:val="26"/>
      <w:szCs w:val="26"/>
    </w:rPr>
  </w:style>
  <w:style w:type="character" w:customStyle="1" w:styleId="Heading6Char">
    <w:name w:val="Heading 6 Char"/>
    <w:basedOn w:val="DefaultParagraphFont"/>
    <w:link w:val="Heading6"/>
    <w:uiPriority w:val="9"/>
    <w:semiHidden/>
    <w:rsid w:val="00B3373C"/>
    <w:rPr>
      <w:b/>
      <w:bCs/>
    </w:rPr>
  </w:style>
  <w:style w:type="character" w:customStyle="1" w:styleId="Heading7Char">
    <w:name w:val="Heading 7 Char"/>
    <w:basedOn w:val="DefaultParagraphFont"/>
    <w:link w:val="Heading7"/>
    <w:uiPriority w:val="9"/>
    <w:semiHidden/>
    <w:rsid w:val="00B3373C"/>
    <w:rPr>
      <w:sz w:val="24"/>
      <w:szCs w:val="24"/>
    </w:rPr>
  </w:style>
  <w:style w:type="character" w:customStyle="1" w:styleId="Heading8Char">
    <w:name w:val="Heading 8 Char"/>
    <w:basedOn w:val="DefaultParagraphFont"/>
    <w:link w:val="Heading8"/>
    <w:uiPriority w:val="9"/>
    <w:semiHidden/>
    <w:rsid w:val="00B3373C"/>
    <w:rPr>
      <w:i/>
      <w:iCs/>
      <w:sz w:val="24"/>
      <w:szCs w:val="24"/>
    </w:rPr>
  </w:style>
  <w:style w:type="character" w:customStyle="1" w:styleId="Heading9Char">
    <w:name w:val="Heading 9 Char"/>
    <w:basedOn w:val="DefaultParagraphFont"/>
    <w:link w:val="Heading9"/>
    <w:uiPriority w:val="9"/>
    <w:semiHidden/>
    <w:rsid w:val="00B3373C"/>
    <w:rPr>
      <w:rFonts w:asciiTheme="majorHAnsi" w:eastAsiaTheme="majorEastAsia" w:hAnsiTheme="majorHAnsi"/>
    </w:rPr>
  </w:style>
  <w:style w:type="paragraph" w:styleId="Title">
    <w:name w:val="Title"/>
    <w:basedOn w:val="Normal"/>
    <w:next w:val="Normal"/>
    <w:link w:val="TitleChar"/>
    <w:uiPriority w:val="10"/>
    <w:qFormat/>
    <w:rsid w:val="00B337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3373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337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3373C"/>
    <w:rPr>
      <w:rFonts w:asciiTheme="majorHAnsi" w:eastAsiaTheme="majorEastAsia" w:hAnsiTheme="majorHAnsi"/>
      <w:sz w:val="24"/>
      <w:szCs w:val="24"/>
    </w:rPr>
  </w:style>
  <w:style w:type="character" w:styleId="Strong">
    <w:name w:val="Strong"/>
    <w:basedOn w:val="DefaultParagraphFont"/>
    <w:uiPriority w:val="22"/>
    <w:qFormat/>
    <w:rsid w:val="00B3373C"/>
    <w:rPr>
      <w:b/>
      <w:bCs/>
    </w:rPr>
  </w:style>
  <w:style w:type="character" w:styleId="Emphasis">
    <w:name w:val="Emphasis"/>
    <w:basedOn w:val="DefaultParagraphFont"/>
    <w:uiPriority w:val="20"/>
    <w:qFormat/>
    <w:rsid w:val="00B3373C"/>
    <w:rPr>
      <w:rFonts w:asciiTheme="minorHAnsi" w:hAnsiTheme="minorHAnsi"/>
      <w:b/>
      <w:i/>
      <w:iCs/>
    </w:rPr>
  </w:style>
  <w:style w:type="paragraph" w:styleId="NoSpacing">
    <w:name w:val="No Spacing"/>
    <w:basedOn w:val="Normal"/>
    <w:uiPriority w:val="1"/>
    <w:qFormat/>
    <w:rsid w:val="00B3373C"/>
    <w:rPr>
      <w:szCs w:val="32"/>
    </w:rPr>
  </w:style>
  <w:style w:type="paragraph" w:styleId="ListParagraph">
    <w:name w:val="List Paragraph"/>
    <w:basedOn w:val="Normal"/>
    <w:uiPriority w:val="34"/>
    <w:qFormat/>
    <w:rsid w:val="00B3373C"/>
    <w:pPr>
      <w:ind w:left="720"/>
      <w:contextualSpacing/>
    </w:pPr>
  </w:style>
  <w:style w:type="paragraph" w:styleId="Quote">
    <w:name w:val="Quote"/>
    <w:basedOn w:val="Normal"/>
    <w:next w:val="Normal"/>
    <w:link w:val="QuoteChar"/>
    <w:uiPriority w:val="29"/>
    <w:qFormat/>
    <w:rsid w:val="00B3373C"/>
    <w:rPr>
      <w:i/>
    </w:rPr>
  </w:style>
  <w:style w:type="character" w:customStyle="1" w:styleId="QuoteChar">
    <w:name w:val="Quote Char"/>
    <w:basedOn w:val="DefaultParagraphFont"/>
    <w:link w:val="Quote"/>
    <w:uiPriority w:val="29"/>
    <w:rsid w:val="00B3373C"/>
    <w:rPr>
      <w:i/>
      <w:sz w:val="24"/>
      <w:szCs w:val="24"/>
    </w:rPr>
  </w:style>
  <w:style w:type="paragraph" w:styleId="IntenseQuote">
    <w:name w:val="Intense Quote"/>
    <w:basedOn w:val="Normal"/>
    <w:next w:val="Normal"/>
    <w:link w:val="IntenseQuoteChar"/>
    <w:uiPriority w:val="30"/>
    <w:qFormat/>
    <w:rsid w:val="00B3373C"/>
    <w:pPr>
      <w:ind w:left="720" w:right="720"/>
    </w:pPr>
    <w:rPr>
      <w:b/>
      <w:i/>
      <w:szCs w:val="22"/>
    </w:rPr>
  </w:style>
  <w:style w:type="character" w:customStyle="1" w:styleId="IntenseQuoteChar">
    <w:name w:val="Intense Quote Char"/>
    <w:basedOn w:val="DefaultParagraphFont"/>
    <w:link w:val="IntenseQuote"/>
    <w:uiPriority w:val="30"/>
    <w:rsid w:val="00B3373C"/>
    <w:rPr>
      <w:b/>
      <w:i/>
      <w:sz w:val="24"/>
    </w:rPr>
  </w:style>
  <w:style w:type="character" w:styleId="SubtleEmphasis">
    <w:name w:val="Subtle Emphasis"/>
    <w:uiPriority w:val="19"/>
    <w:qFormat/>
    <w:rsid w:val="00B3373C"/>
    <w:rPr>
      <w:i/>
      <w:color w:val="5A5A5A" w:themeColor="text1" w:themeTint="A5"/>
    </w:rPr>
  </w:style>
  <w:style w:type="character" w:styleId="IntenseEmphasis">
    <w:name w:val="Intense Emphasis"/>
    <w:basedOn w:val="DefaultParagraphFont"/>
    <w:uiPriority w:val="21"/>
    <w:qFormat/>
    <w:rsid w:val="00B3373C"/>
    <w:rPr>
      <w:b/>
      <w:i/>
      <w:sz w:val="24"/>
      <w:szCs w:val="24"/>
      <w:u w:val="single"/>
    </w:rPr>
  </w:style>
  <w:style w:type="character" w:styleId="SubtleReference">
    <w:name w:val="Subtle Reference"/>
    <w:basedOn w:val="DefaultParagraphFont"/>
    <w:uiPriority w:val="31"/>
    <w:qFormat/>
    <w:rsid w:val="00B3373C"/>
    <w:rPr>
      <w:sz w:val="24"/>
      <w:szCs w:val="24"/>
      <w:u w:val="single"/>
    </w:rPr>
  </w:style>
  <w:style w:type="character" w:styleId="IntenseReference">
    <w:name w:val="Intense Reference"/>
    <w:basedOn w:val="DefaultParagraphFont"/>
    <w:uiPriority w:val="32"/>
    <w:qFormat/>
    <w:rsid w:val="00B3373C"/>
    <w:rPr>
      <w:b/>
      <w:sz w:val="24"/>
      <w:u w:val="single"/>
    </w:rPr>
  </w:style>
  <w:style w:type="character" w:styleId="BookTitle">
    <w:name w:val="Book Title"/>
    <w:basedOn w:val="DefaultParagraphFont"/>
    <w:uiPriority w:val="33"/>
    <w:qFormat/>
    <w:rsid w:val="00B337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373C"/>
    <w:pPr>
      <w:outlineLvl w:val="9"/>
    </w:pPr>
  </w:style>
  <w:style w:type="table" w:styleId="TableGrid">
    <w:name w:val="Table Grid"/>
    <w:basedOn w:val="TableNormal"/>
    <w:uiPriority w:val="59"/>
    <w:rsid w:val="006F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D46"/>
    <w:pPr>
      <w:tabs>
        <w:tab w:val="center" w:pos="4252"/>
        <w:tab w:val="right" w:pos="8504"/>
      </w:tabs>
      <w:snapToGrid w:val="0"/>
    </w:pPr>
  </w:style>
  <w:style w:type="character" w:customStyle="1" w:styleId="HeaderChar">
    <w:name w:val="Header Char"/>
    <w:basedOn w:val="DefaultParagraphFont"/>
    <w:link w:val="Header"/>
    <w:uiPriority w:val="99"/>
    <w:rsid w:val="00E75D46"/>
    <w:rPr>
      <w:sz w:val="24"/>
      <w:szCs w:val="24"/>
    </w:rPr>
  </w:style>
  <w:style w:type="paragraph" w:styleId="Footer">
    <w:name w:val="footer"/>
    <w:basedOn w:val="Normal"/>
    <w:link w:val="FooterChar"/>
    <w:uiPriority w:val="99"/>
    <w:unhideWhenUsed/>
    <w:rsid w:val="00E75D46"/>
    <w:pPr>
      <w:tabs>
        <w:tab w:val="center" w:pos="4252"/>
        <w:tab w:val="right" w:pos="8504"/>
      </w:tabs>
      <w:snapToGrid w:val="0"/>
    </w:pPr>
  </w:style>
  <w:style w:type="character" w:customStyle="1" w:styleId="FooterChar">
    <w:name w:val="Footer Char"/>
    <w:basedOn w:val="DefaultParagraphFont"/>
    <w:link w:val="Footer"/>
    <w:uiPriority w:val="99"/>
    <w:rsid w:val="00E75D46"/>
    <w:rPr>
      <w:sz w:val="24"/>
      <w:szCs w:val="24"/>
    </w:rPr>
  </w:style>
  <w:style w:type="paragraph" w:styleId="BalloonText">
    <w:name w:val="Balloon Text"/>
    <w:basedOn w:val="Normal"/>
    <w:link w:val="BalloonTextChar"/>
    <w:uiPriority w:val="99"/>
    <w:semiHidden/>
    <w:unhideWhenUsed/>
    <w:rsid w:val="00944E2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944E2E"/>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5DF4A-655F-41F6-A63C-B9F75F2E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Office Black Edition - tum0r</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dc:creator>
  <cp:lastModifiedBy>mosaa</cp:lastModifiedBy>
  <cp:revision>5</cp:revision>
  <cp:lastPrinted>2017-03-04T06:23:00Z</cp:lastPrinted>
  <dcterms:created xsi:type="dcterms:W3CDTF">2017-02-25T05:00:00Z</dcterms:created>
  <dcterms:modified xsi:type="dcterms:W3CDTF">2017-03-04T06:27:00Z</dcterms:modified>
</cp:coreProperties>
</file>